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Toc14837366"/>
      <w:bookmarkStart w:id="1" w:name="_Toc15387474"/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МИНИСТЕРСТВО ОБРАЗОВАНИЯ САРАТОВСКОЙ ОБЛАСТИ</w:t>
      </w:r>
    </w:p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Государственное автономное учреждение</w:t>
      </w:r>
    </w:p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дополнительного профессионального образования</w:t>
      </w:r>
    </w:p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«Саратовский областной институт развития образования»</w:t>
      </w:r>
    </w:p>
    <w:p w:rsidR="006D7ADD" w:rsidRPr="0097308A" w:rsidRDefault="006D7ADD" w:rsidP="006D7ADD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hd w:val="clear" w:color="auto" w:fill="FFFFFF"/>
        <w:tabs>
          <w:tab w:val="left" w:pos="6379"/>
        </w:tabs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УТВЕРЖДАЮ</w:t>
      </w:r>
    </w:p>
    <w:p w:rsidR="006D7ADD" w:rsidRPr="0097308A" w:rsidRDefault="006D7ADD" w:rsidP="006D7ADD">
      <w:pPr>
        <w:shd w:val="clear" w:color="auto" w:fill="FFFFFF"/>
        <w:tabs>
          <w:tab w:val="left" w:pos="6379"/>
        </w:tabs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Ректор ГАУ ДПО «СОИРО»</w:t>
      </w:r>
    </w:p>
    <w:p w:rsidR="006D7ADD" w:rsidRPr="0097308A" w:rsidRDefault="006D7ADD" w:rsidP="006D7ADD">
      <w:pPr>
        <w:shd w:val="clear" w:color="auto" w:fill="FFFFFF"/>
        <w:tabs>
          <w:tab w:val="left" w:pos="6379"/>
        </w:tabs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________________ Л.В. Колязина</w:t>
      </w:r>
    </w:p>
    <w:p w:rsidR="006D7ADD" w:rsidRDefault="006D7ADD" w:rsidP="006D7ADD">
      <w:pPr>
        <w:shd w:val="clear" w:color="auto" w:fill="FFFFFF"/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«____»__________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__</w:t>
      </w: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______20___г.</w:t>
      </w:r>
    </w:p>
    <w:p w:rsidR="006D7ADD" w:rsidRPr="0097308A" w:rsidRDefault="006D7ADD" w:rsidP="006D7ADD">
      <w:pPr>
        <w:shd w:val="clear" w:color="auto" w:fill="FFFFFF"/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от ______________ № ____</w:t>
      </w:r>
    </w:p>
    <w:p w:rsidR="006D7ADD" w:rsidRPr="0097308A" w:rsidRDefault="006D7ADD" w:rsidP="006D7ADD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08A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6D7ADD" w:rsidRPr="0097308A" w:rsidRDefault="006D7ADD" w:rsidP="006D7A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1819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  <w:r w:rsidRPr="00AE181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D7ADD" w:rsidRPr="0097308A" w:rsidRDefault="006D7ADD" w:rsidP="006D7ADD">
      <w:pPr>
        <w:spacing w:after="0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6D7ADD" w:rsidRPr="0097308A" w:rsidRDefault="006D7ADD" w:rsidP="006D7A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308A">
        <w:rPr>
          <w:rFonts w:ascii="Times New Roman" w:eastAsia="Calibri" w:hAnsi="Times New Roman" w:cs="Times New Roman"/>
          <w:sz w:val="28"/>
          <w:szCs w:val="28"/>
        </w:rPr>
        <w:t>Возраст учащихся: 1</w:t>
      </w:r>
      <w:r w:rsidR="00DA2BCA" w:rsidRPr="00870BBE">
        <w:rPr>
          <w:rFonts w:ascii="Times New Roman" w:eastAsia="Calibri" w:hAnsi="Times New Roman" w:cs="Times New Roman"/>
          <w:sz w:val="28"/>
          <w:szCs w:val="28"/>
        </w:rPr>
        <w:t>6</w:t>
      </w:r>
      <w:r w:rsidRPr="0097308A">
        <w:rPr>
          <w:rFonts w:ascii="Times New Roman" w:eastAsia="Calibri" w:hAnsi="Times New Roman" w:cs="Times New Roman"/>
          <w:sz w:val="28"/>
          <w:szCs w:val="28"/>
        </w:rPr>
        <w:t>-1</w:t>
      </w:r>
      <w:r w:rsidR="00DA2BCA" w:rsidRPr="00870BBE">
        <w:rPr>
          <w:rFonts w:ascii="Times New Roman" w:eastAsia="Calibri" w:hAnsi="Times New Roman" w:cs="Times New Roman"/>
          <w:sz w:val="28"/>
          <w:szCs w:val="28"/>
        </w:rPr>
        <w:t>8</w:t>
      </w:r>
      <w:r w:rsidRPr="0097308A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6D7ADD" w:rsidRPr="0032185E" w:rsidRDefault="006D7ADD" w:rsidP="006D7A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308A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Pr="0097308A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</w:p>
    <w:p w:rsidR="006D7ADD" w:rsidRDefault="006D7ADD" w:rsidP="006D7AD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7ADD" w:rsidRDefault="006D7ADD" w:rsidP="006D7ADD">
      <w:pPr>
        <w:tabs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>Программу разработали: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Матутин А.А., и.о. начальника 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566237">
        <w:rPr>
          <w:rFonts w:ascii="Times New Roman" w:eastAsia="Calibri" w:hAnsi="Times New Roman" w:cs="Times New Roman"/>
          <w:sz w:val="24"/>
          <w:szCs w:val="24"/>
        </w:rPr>
        <w:t>етск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технопарк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«Кванториум» </w:t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16"/>
          <w:szCs w:val="24"/>
        </w:rPr>
        <w:t>(подпись)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D7ADD" w:rsidRPr="00566237" w:rsidRDefault="00313E80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="006D7ADD">
        <w:rPr>
          <w:rFonts w:ascii="Times New Roman" w:eastAsia="Calibri" w:hAnsi="Times New Roman" w:cs="Times New Roman"/>
          <w:sz w:val="24"/>
          <w:szCs w:val="24"/>
        </w:rPr>
        <w:tab/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0"/>
          <w:szCs w:val="24"/>
        </w:rPr>
        <w:t xml:space="preserve">(подпись) </w:t>
      </w:r>
    </w:p>
    <w:p w:rsidR="006D7ADD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>Программа рассмотрена на заседании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сотрудников д</w:t>
      </w:r>
      <w:r w:rsidRPr="00566237">
        <w:rPr>
          <w:rFonts w:ascii="Times New Roman" w:eastAsia="Calibri" w:hAnsi="Times New Roman" w:cs="Times New Roman"/>
          <w:sz w:val="24"/>
          <w:szCs w:val="24"/>
        </w:rPr>
        <w:t>етск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технопарк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«Кванториум»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66237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2019 г. протокол №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 xml:space="preserve">И.о. начальника </w:t>
      </w: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566237">
        <w:rPr>
          <w:rFonts w:ascii="Times New Roman" w:eastAsia="Calibri" w:hAnsi="Times New Roman" w:cs="Times New Roman"/>
          <w:b/>
          <w:sz w:val="24"/>
          <w:szCs w:val="24"/>
        </w:rPr>
        <w:t>етск</w:t>
      </w:r>
      <w:r>
        <w:rPr>
          <w:rFonts w:ascii="Times New Roman" w:eastAsia="Calibri" w:hAnsi="Times New Roman" w:cs="Times New Roman"/>
          <w:b/>
          <w:sz w:val="24"/>
          <w:szCs w:val="24"/>
        </w:rPr>
        <w:t>ого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 xml:space="preserve"> технопарк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566237">
        <w:rPr>
          <w:rFonts w:ascii="Times New Roman" w:eastAsia="Calibri" w:hAnsi="Times New Roman" w:cs="Times New Roman"/>
          <w:b/>
          <w:sz w:val="24"/>
          <w:szCs w:val="24"/>
        </w:rPr>
        <w:t xml:space="preserve"> «Кванториум»: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 ______________________ А.А. Матутин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>Программа одобрена программно-экспертным советом, протокол от «___»___ 20</w:t>
      </w:r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566237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6D7ADD" w:rsidRPr="00566237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D7ADD" w:rsidRPr="00FC716C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>Председатель ПЭС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66237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_________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FC716C">
        <w:rPr>
          <w:rFonts w:ascii="Times New Roman" w:eastAsia="Calibri" w:hAnsi="Times New Roman" w:cs="Times New Roman"/>
          <w:sz w:val="24"/>
          <w:szCs w:val="24"/>
        </w:rPr>
        <w:t xml:space="preserve">Т.О.Вдовина 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16"/>
          <w:szCs w:val="24"/>
        </w:rPr>
        <w:t xml:space="preserve">      (подпись)</w:t>
      </w:r>
      <w:r w:rsidRPr="00566237">
        <w:rPr>
          <w:rFonts w:ascii="Times New Roman" w:eastAsia="Calibri" w:hAnsi="Times New Roman" w:cs="Times New Roman"/>
          <w:sz w:val="16"/>
          <w:szCs w:val="24"/>
        </w:rPr>
        <w:tab/>
      </w:r>
      <w:r w:rsidRPr="00566237">
        <w:rPr>
          <w:rFonts w:ascii="Times New Roman" w:eastAsia="Calibri" w:hAnsi="Times New Roman" w:cs="Times New Roman"/>
          <w:sz w:val="16"/>
          <w:szCs w:val="24"/>
        </w:rPr>
        <w:tab/>
      </w:r>
      <w:r w:rsidRPr="00566237">
        <w:rPr>
          <w:rFonts w:ascii="Times New Roman" w:eastAsia="Calibri" w:hAnsi="Times New Roman" w:cs="Times New Roman"/>
          <w:sz w:val="16"/>
          <w:szCs w:val="24"/>
        </w:rPr>
        <w:tab/>
        <w:t xml:space="preserve"> (ФИО)</w:t>
      </w: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САРАТОВ</w:t>
      </w: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2019</w:t>
      </w:r>
    </w:p>
    <w:p w:rsidR="0057188E" w:rsidRDefault="0057188E" w:rsidP="006D7AD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sectPr w:rsidR="0057188E" w:rsidSect="0057188E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13E80" w:rsidRDefault="00313E80" w:rsidP="006D7AD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6D7ADD" w:rsidRPr="0097308A" w:rsidRDefault="006D7ADD" w:rsidP="006D7AD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Содержание</w:t>
      </w:r>
      <w:bookmarkEnd w:id="0"/>
      <w:bookmarkEnd w:id="1"/>
    </w:p>
    <w:p w:rsidR="006D7ADD" w:rsidRPr="0097308A" w:rsidRDefault="006D7ADD" w:rsidP="006D7AD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дополнительной </w:t>
            </w:r>
          </w:p>
          <w:p w:rsidR="006D7ADD" w:rsidRPr="0097308A" w:rsidRDefault="006D7ADD" w:rsidP="00470AC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6D7ADD" w:rsidRPr="0097308A" w:rsidRDefault="006D7ADD" w:rsidP="00470ACF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6D7ADD" w:rsidRPr="0097308A" w:rsidRDefault="006D7ADD" w:rsidP="00470ACF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6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7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05786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5786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05786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5786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05786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5786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D10829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D10829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D7ADD" w:rsidRPr="0097308A" w:rsidRDefault="006D7ADD" w:rsidP="006D7AD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D7ADD" w:rsidRPr="0097308A" w:rsidRDefault="006D7ADD" w:rsidP="006D7AD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7188E" w:rsidRDefault="0057188E" w:rsidP="006D7ADD">
      <w:pPr>
        <w:pStyle w:val="a6"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  <w:sectPr w:rsidR="0057188E" w:rsidSect="0057188E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bookmarkStart w:id="2" w:name="_Toc17055714"/>
    </w:p>
    <w:p w:rsidR="006D7ADD" w:rsidRPr="0071511D" w:rsidRDefault="006D7ADD" w:rsidP="006D7ADD">
      <w:pPr>
        <w:pStyle w:val="a6"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дополнительной</w:t>
      </w:r>
      <w:bookmarkEnd w:id="2"/>
      <w:r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ADD" w:rsidRPr="0071511D" w:rsidRDefault="006D7ADD" w:rsidP="006D7A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ADD" w:rsidRPr="0071511D" w:rsidRDefault="006D7ADD" w:rsidP="006D7ADD">
      <w:pPr>
        <w:pStyle w:val="a6"/>
        <w:numPr>
          <w:ilvl w:val="1"/>
          <w:numId w:val="13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716"/>
      <w:r w:rsidRPr="00715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4"/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Д</w:t>
      </w:r>
      <w:r w:rsidRPr="00D56823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общеразвивающая программа </w:t>
      </w:r>
      <w:r>
        <w:rPr>
          <w:rFonts w:ascii="Times New Roman" w:hAnsi="Times New Roman" w:cs="Times New Roman"/>
          <w:sz w:val="28"/>
          <w:szCs w:val="28"/>
        </w:rPr>
        <w:t>«Математика»</w:t>
      </w:r>
      <w:r w:rsidRPr="00D56823">
        <w:rPr>
          <w:rFonts w:ascii="Times New Roman" w:hAnsi="Times New Roman" w:cs="Times New Roman"/>
          <w:sz w:val="28"/>
          <w:szCs w:val="28"/>
        </w:rPr>
        <w:t xml:space="preserve"> направлена на развитие умственных способностей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5682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6823">
        <w:rPr>
          <w:rFonts w:ascii="Times New Roman" w:hAnsi="Times New Roman" w:cs="Times New Roman"/>
          <w:sz w:val="28"/>
          <w:szCs w:val="28"/>
        </w:rPr>
        <w:t>щихся, формирование системного и логического мышления, совершенствование таких черт личностей, как выносливость, выдержка, терпение, воля к победе, решительность, а также поддержку интереса к</w:t>
      </w:r>
      <w:r>
        <w:rPr>
          <w:rFonts w:ascii="Times New Roman" w:hAnsi="Times New Roman" w:cs="Times New Roman"/>
          <w:sz w:val="28"/>
          <w:szCs w:val="28"/>
        </w:rPr>
        <w:t xml:space="preserve"> усвоению</w:t>
      </w:r>
      <w:r w:rsidRPr="00D56823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6823">
        <w:rPr>
          <w:rFonts w:ascii="Times New Roman" w:hAnsi="Times New Roman" w:cs="Times New Roman"/>
          <w:sz w:val="28"/>
          <w:szCs w:val="28"/>
        </w:rPr>
        <w:t>.</w:t>
      </w:r>
    </w:p>
    <w:p w:rsidR="006D7ADD" w:rsidRPr="0071511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составлена </w:t>
      </w:r>
      <w:r w:rsidRPr="00E709A7">
        <w:rPr>
          <w:rFonts w:ascii="Times New Roman" w:hAnsi="Times New Roman" w:cs="Times New Roman"/>
          <w:sz w:val="28"/>
          <w:szCs w:val="28"/>
        </w:rPr>
        <w:t>в соответствии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 основными нормативными документами: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 29.12.2012 № 273-ФЗ);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на 2015-2020 годы (утверждена распоряжением Правительства РФ от 04.09.2014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1726-р);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D7ADD" w:rsidRDefault="006D7ADD" w:rsidP="006D7ADD">
      <w:pPr>
        <w:pStyle w:val="a6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00F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программах.</w:t>
      </w:r>
    </w:p>
    <w:p w:rsidR="00362654" w:rsidRPr="0000200F" w:rsidRDefault="00362654" w:rsidP="00870BBE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D7ADD" w:rsidRPr="00703E35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3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6D7ADD" w:rsidRPr="00870BBE" w:rsidRDefault="006D7ADD" w:rsidP="00870B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BBE">
        <w:rPr>
          <w:rFonts w:ascii="Times New Roman" w:hAnsi="Times New Roman" w:cs="Times New Roman"/>
          <w:sz w:val="28"/>
          <w:szCs w:val="28"/>
        </w:rPr>
        <w:t xml:space="preserve">Актуальность программы обусловлена тем, что в условиях постоянно меняющегося мира важной способностью человека является быстро ориентироваться в возникающей ситуации, уметь грамотно </w:t>
      </w:r>
      <w:r w:rsidRPr="00870BBE"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проанализировать поступающую информацию, сделать выводы, на основе которых принять верное решение. Математика развивает логическое, стратегическое и абстрактное мышление. Высокий уровень развития математики необходим для научного прогресса. Всеобщая компьютеризация не только не уменьшила важность математического образования, а наоборот, поставила перед ним новые задачи. Проблемы, решение которых считалось невозможным, успешно решаются благодаря применению математики, тем самым расширяются возможности научного познания. В жизни современного общества математика играет все большую роль. Математика есть универсальный язык науки и мощный метод научного исследования. Математика — это и самая безупречная логика, и объективная доказательность, и наиболее совершенный способ мышления. </w:t>
      </w:r>
    </w:p>
    <w:p w:rsidR="006D7ADD" w:rsidRPr="009A40E1" w:rsidRDefault="006D7ADD" w:rsidP="006D7AD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D7ADD" w:rsidRPr="00D56823" w:rsidRDefault="006D7ADD" w:rsidP="00870B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П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курса построена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виде последовательно решаемых обучающимися коммуникативных задач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соотносимых с их сферой интересов и увлечений (деятельностью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щихся в детском технопарке «Кванториум»).</w:t>
      </w:r>
    </w:p>
    <w:p w:rsidR="00DA2BCA" w:rsidRPr="00870BBE" w:rsidRDefault="00DA2BCA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6D7ADD" w:rsidRPr="00D56823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обучающиеся 1</w:t>
      </w:r>
      <w:r w:rsidR="00DA2BCA" w:rsidRPr="00DA2BCA">
        <w:rPr>
          <w:rFonts w:ascii="Times New Roman" w:hAnsi="Times New Roman" w:cs="Times New Roman"/>
          <w:sz w:val="28"/>
          <w:szCs w:val="28"/>
        </w:rPr>
        <w:t>6</w:t>
      </w:r>
      <w:r w:rsidRPr="00D56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DA2BCA" w:rsidRPr="00DA2BCA">
        <w:rPr>
          <w:rFonts w:ascii="Times New Roman" w:hAnsi="Times New Roman" w:cs="Times New Roman"/>
          <w:sz w:val="28"/>
          <w:szCs w:val="28"/>
        </w:rPr>
        <w:t>8</w:t>
      </w:r>
      <w:r w:rsidRPr="00D5682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готовности обучающегося к освоению каждого из уровней программы, перед началом обучения проводится тестирование. Содержание программы определяется с учётом возрастных особенностей обучающихся.</w:t>
      </w:r>
    </w:p>
    <w:p w:rsidR="00DA2BCA" w:rsidRPr="00454FD0" w:rsidRDefault="00DA2BCA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Психолого-педагогические особенности обучающихся,</w:t>
      </w: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для которых предназначена программа</w:t>
      </w:r>
    </w:p>
    <w:p w:rsidR="00362654" w:rsidRPr="00870BBE" w:rsidRDefault="00DA2BCA" w:rsidP="006D7AD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800D8">
        <w:rPr>
          <w:sz w:val="28"/>
          <w:szCs w:val="28"/>
        </w:rPr>
        <w:t xml:space="preserve">а данном этапе развития у старшеклассников наблюдается ускоренные темпы развития нравственных и социальных качеств. Желание самовыражения, занять высокое положение в обществе, показать свою индивидуальность в новой обстановке являются характерными чертами этого периода развития. Крепнут убеждения, моральные понятия. Данная программа поможет </w:t>
      </w:r>
      <w:r>
        <w:rPr>
          <w:sz w:val="28"/>
          <w:szCs w:val="28"/>
        </w:rPr>
        <w:t>об</w:t>
      </w:r>
      <w:r w:rsidRPr="00F800D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800D8">
        <w:rPr>
          <w:sz w:val="28"/>
          <w:szCs w:val="28"/>
        </w:rPr>
        <w:t>щимся</w:t>
      </w:r>
      <w:r>
        <w:rPr>
          <w:sz w:val="28"/>
          <w:szCs w:val="28"/>
        </w:rPr>
        <w:t xml:space="preserve"> продемонстрировать свои уникальные качества</w:t>
      </w:r>
      <w:r w:rsidRPr="00F800D8">
        <w:rPr>
          <w:sz w:val="28"/>
          <w:szCs w:val="28"/>
        </w:rPr>
        <w:t>.</w:t>
      </w:r>
    </w:p>
    <w:p w:rsidR="00DA2BCA" w:rsidRPr="00870BBE" w:rsidRDefault="00DA2BCA" w:rsidP="006D7AD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</w:p>
    <w:p w:rsidR="006D7ADD" w:rsidRDefault="006D7ADD" w:rsidP="006D7ADD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71511D">
        <w:rPr>
          <w:b/>
          <w:sz w:val="28"/>
          <w:szCs w:val="28"/>
        </w:rPr>
        <w:t>Объем программы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6823">
        <w:rPr>
          <w:rFonts w:ascii="Times New Roman" w:hAnsi="Times New Roman" w:cs="Times New Roman"/>
          <w:sz w:val="28"/>
          <w:szCs w:val="28"/>
        </w:rPr>
        <w:t xml:space="preserve">родолжительность программы составляет 24 часа. 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8-16 человек. </w:t>
      </w: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2E0">
        <w:rPr>
          <w:rFonts w:ascii="Times New Roman" w:hAnsi="Times New Roman" w:cs="Times New Roman"/>
          <w:sz w:val="28"/>
          <w:szCs w:val="28"/>
        </w:rPr>
        <w:t>Срок освоения программы: 3-6 месяцев.</w:t>
      </w: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6D7ADD" w:rsidRPr="00E709A7" w:rsidRDefault="006D7ADD" w:rsidP="006D7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lastRenderedPageBreak/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09A7">
        <w:rPr>
          <w:rFonts w:ascii="Times New Roman" w:hAnsi="Times New Roman" w:cs="Times New Roman"/>
          <w:sz w:val="28"/>
          <w:szCs w:val="28"/>
        </w:rPr>
        <w:t xml:space="preserve"> раз в неделю</w:t>
      </w:r>
      <w:r>
        <w:rPr>
          <w:rFonts w:ascii="Times New Roman" w:hAnsi="Times New Roman" w:cs="Times New Roman"/>
          <w:sz w:val="28"/>
          <w:szCs w:val="28"/>
        </w:rPr>
        <w:t xml:space="preserve"> по 2 академических часа</w:t>
      </w:r>
      <w:r w:rsidRPr="00E70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7ADD" w:rsidRDefault="006D7ADD" w:rsidP="006D7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6D7ADD" w:rsidRDefault="006D7ADD" w:rsidP="006D7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7ADD" w:rsidRPr="00950C92" w:rsidRDefault="006D7ADD" w:rsidP="006D7ADD">
      <w:pPr>
        <w:pStyle w:val="a6"/>
        <w:numPr>
          <w:ilvl w:val="1"/>
          <w:numId w:val="13"/>
        </w:numPr>
        <w:tabs>
          <w:tab w:val="left" w:pos="284"/>
        </w:tabs>
        <w:spacing w:after="0" w:line="240" w:lineRule="auto"/>
        <w:ind w:left="0" w:firstLine="14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_Toc17055717"/>
      <w:r w:rsidRPr="00950C92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bookmarkEnd w:id="5"/>
    </w:p>
    <w:p w:rsidR="006D7ADD" w:rsidRPr="00870BBE" w:rsidRDefault="006D7ADD" w:rsidP="000703E2">
      <w:pPr>
        <w:pStyle w:val="Default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0703E2">
        <w:rPr>
          <w:rFonts w:ascii="Times New Roman" w:hAnsi="Times New Roman" w:cs="Times New Roman"/>
          <w:sz w:val="28"/>
          <w:szCs w:val="28"/>
          <w:u w:val="single"/>
        </w:rPr>
        <w:t>Цель программы</w:t>
      </w:r>
      <w:r w:rsidRPr="000703E2">
        <w:rPr>
          <w:rFonts w:ascii="Times New Roman" w:hAnsi="Times New Roman" w:cs="Times New Roman"/>
          <w:sz w:val="28"/>
          <w:szCs w:val="28"/>
        </w:rPr>
        <w:t xml:space="preserve">: </w:t>
      </w:r>
      <w:r w:rsidRPr="00070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формирование навыков и компетенций учащихся</w:t>
      </w:r>
      <w:r w:rsidR="000703E2" w:rsidRPr="00070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703E2" w:rsidRPr="000703E2">
        <w:rPr>
          <w:rFonts w:ascii="Times New Roman" w:hAnsi="Times New Roman" w:cs="Times New Roman"/>
          <w:sz w:val="28"/>
          <w:szCs w:val="28"/>
        </w:rPr>
        <w:t xml:space="preserve"> </w:t>
      </w:r>
      <w:r w:rsidR="000703E2" w:rsidRPr="000703E2">
        <w:rPr>
          <w:rFonts w:ascii="Times New Roman" w:hAnsi="Times New Roman" w:cs="Times New Roman"/>
          <w:color w:val="221E1F"/>
          <w:sz w:val="28"/>
          <w:szCs w:val="28"/>
        </w:rPr>
        <w:t>необходимых для осуществления математического моделирования реальных технических процессов в проектной деятельности.</w:t>
      </w:r>
    </w:p>
    <w:p w:rsidR="000703E2" w:rsidRPr="00870BBE" w:rsidRDefault="000703E2" w:rsidP="000703E2">
      <w:pPr>
        <w:pStyle w:val="Defaul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7ADD" w:rsidRPr="0071511D" w:rsidRDefault="006D7ADD" w:rsidP="006D7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</w:p>
    <w:p w:rsidR="000703E2" w:rsidRPr="00950C92" w:rsidRDefault="000703E2" w:rsidP="00950C92">
      <w:pPr>
        <w:pStyle w:val="a6"/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950C92">
        <w:rPr>
          <w:rFonts w:ascii="Times New Roman" w:hAnsi="Times New Roman" w:cs="Times New Roman"/>
          <w:sz w:val="28"/>
          <w:szCs w:val="28"/>
        </w:rPr>
        <w:t>Формирование гибких (soft) компетенций (4К: критическое</w:t>
      </w:r>
      <w:r w:rsidR="00950C92" w:rsidRPr="00950C92">
        <w:rPr>
          <w:rFonts w:ascii="Times New Roman" w:hAnsi="Times New Roman" w:cs="Times New Roman"/>
          <w:sz w:val="28"/>
          <w:szCs w:val="28"/>
        </w:rPr>
        <w:t xml:space="preserve"> </w:t>
      </w:r>
      <w:r w:rsidRPr="00950C92">
        <w:rPr>
          <w:rFonts w:ascii="Times New Roman" w:hAnsi="Times New Roman" w:cs="Times New Roman"/>
          <w:sz w:val="28"/>
          <w:szCs w:val="28"/>
        </w:rPr>
        <w:t>мышление, креативное мышление, коммуникация, кооперация);</w:t>
      </w:r>
    </w:p>
    <w:p w:rsidR="000703E2" w:rsidRPr="000B6F48" w:rsidRDefault="00950C92" w:rsidP="000B6F48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703E2" w:rsidRPr="000B6F48">
        <w:rPr>
          <w:rFonts w:ascii="Times New Roman" w:hAnsi="Times New Roman" w:cs="Times New Roman"/>
          <w:sz w:val="28"/>
          <w:szCs w:val="28"/>
        </w:rPr>
        <w:t>накомство с основами математического моделирования;</w:t>
      </w:r>
    </w:p>
    <w:p w:rsidR="000703E2" w:rsidRPr="000B6F48" w:rsidRDefault="00950C92" w:rsidP="000B6F48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03E2" w:rsidRPr="000B6F48">
        <w:rPr>
          <w:rFonts w:ascii="Times New Roman" w:hAnsi="Times New Roman" w:cs="Times New Roman"/>
          <w:sz w:val="28"/>
          <w:szCs w:val="28"/>
        </w:rPr>
        <w:t>онимание и нахождение производной;</w:t>
      </w:r>
    </w:p>
    <w:p w:rsidR="000703E2" w:rsidRPr="000B6F48" w:rsidRDefault="00950C92" w:rsidP="000B6F48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03E2" w:rsidRPr="000B6F48">
        <w:rPr>
          <w:rFonts w:ascii="Times New Roman" w:hAnsi="Times New Roman" w:cs="Times New Roman"/>
          <w:sz w:val="28"/>
          <w:szCs w:val="28"/>
        </w:rPr>
        <w:t>онимание и нахождение интеграла;</w:t>
      </w:r>
    </w:p>
    <w:p w:rsidR="000703E2" w:rsidRPr="000B6F48" w:rsidRDefault="00950C92" w:rsidP="000B6F48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703E2" w:rsidRPr="000B6F48">
        <w:rPr>
          <w:rFonts w:ascii="Times New Roman" w:hAnsi="Times New Roman" w:cs="Times New Roman"/>
          <w:sz w:val="28"/>
          <w:szCs w:val="28"/>
        </w:rPr>
        <w:t xml:space="preserve">зучение способов </w:t>
      </w:r>
      <w:r w:rsidR="00343771">
        <w:rPr>
          <w:rFonts w:ascii="Times New Roman" w:hAnsi="Times New Roman" w:cs="Times New Roman"/>
          <w:sz w:val="28"/>
          <w:szCs w:val="28"/>
        </w:rPr>
        <w:t>реше</w:t>
      </w:r>
      <w:r w:rsidR="000703E2" w:rsidRPr="000B6F48">
        <w:rPr>
          <w:rFonts w:ascii="Times New Roman" w:hAnsi="Times New Roman" w:cs="Times New Roman"/>
          <w:sz w:val="28"/>
          <w:szCs w:val="28"/>
        </w:rPr>
        <w:t>ния дифференциальных уравнений;</w:t>
      </w:r>
    </w:p>
    <w:p w:rsidR="000703E2" w:rsidRPr="000B6F48" w:rsidRDefault="00950C92" w:rsidP="000B6F48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703E2" w:rsidRPr="000B6F48">
        <w:rPr>
          <w:rFonts w:ascii="Times New Roman" w:hAnsi="Times New Roman" w:cs="Times New Roman"/>
          <w:sz w:val="28"/>
          <w:szCs w:val="28"/>
        </w:rPr>
        <w:t>зучение основ построения математических моделей с использованием численных методов;</w:t>
      </w:r>
    </w:p>
    <w:p w:rsidR="000703E2" w:rsidRPr="000B6F48" w:rsidRDefault="00950C92" w:rsidP="000B6F48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703E2" w:rsidRPr="000B6F48">
        <w:rPr>
          <w:rFonts w:ascii="Times New Roman" w:hAnsi="Times New Roman" w:cs="Times New Roman"/>
          <w:sz w:val="28"/>
          <w:szCs w:val="28"/>
        </w:rPr>
        <w:t>нализ результатов на адекватность, точность, устойчивость,</w:t>
      </w:r>
      <w:r w:rsidR="000B6F48" w:rsidRPr="000B6F48">
        <w:rPr>
          <w:rFonts w:ascii="Times New Roman" w:hAnsi="Times New Roman" w:cs="Times New Roman"/>
          <w:sz w:val="28"/>
          <w:szCs w:val="28"/>
        </w:rPr>
        <w:t xml:space="preserve"> </w:t>
      </w:r>
      <w:r w:rsidR="000703E2" w:rsidRPr="000B6F48">
        <w:rPr>
          <w:rFonts w:ascii="Times New Roman" w:hAnsi="Times New Roman" w:cs="Times New Roman"/>
          <w:sz w:val="28"/>
          <w:szCs w:val="28"/>
        </w:rPr>
        <w:t>практичность;</w:t>
      </w:r>
    </w:p>
    <w:p w:rsidR="000703E2" w:rsidRPr="000B6F48" w:rsidRDefault="00950C92" w:rsidP="000B6F48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703E2" w:rsidRPr="000B6F48">
        <w:rPr>
          <w:rFonts w:ascii="Times New Roman" w:hAnsi="Times New Roman" w:cs="Times New Roman"/>
          <w:sz w:val="28"/>
          <w:szCs w:val="28"/>
        </w:rPr>
        <w:t>зучение методов обработки данных;</w:t>
      </w:r>
    </w:p>
    <w:p w:rsidR="000B6F48" w:rsidRPr="000B6F48" w:rsidRDefault="00950C92" w:rsidP="000B6F48">
      <w:pPr>
        <w:pStyle w:val="a6"/>
        <w:numPr>
          <w:ilvl w:val="0"/>
          <w:numId w:val="24"/>
        </w:numPr>
        <w:tabs>
          <w:tab w:val="left" w:pos="1134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03E2" w:rsidRPr="000B6F48">
        <w:rPr>
          <w:rFonts w:ascii="Times New Roman" w:hAnsi="Times New Roman" w:cs="Times New Roman"/>
          <w:sz w:val="28"/>
          <w:szCs w:val="28"/>
        </w:rPr>
        <w:t>риобретение навыков презентации проекта в разделе математики.</w:t>
      </w:r>
    </w:p>
    <w:p w:rsidR="006D7ADD" w:rsidRPr="007F2601" w:rsidRDefault="006D7ADD" w:rsidP="000B6F48">
      <w:pPr>
        <w:tabs>
          <w:tab w:val="left" w:pos="993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2601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6D7ADD" w:rsidRPr="00D56823" w:rsidRDefault="006D7ADD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разви</w:t>
      </w:r>
      <w:r w:rsidR="00313E80">
        <w:rPr>
          <w:color w:val="000000" w:themeColor="text1"/>
          <w:sz w:val="28"/>
          <w:szCs w:val="28"/>
        </w:rPr>
        <w:t>тие</w:t>
      </w:r>
      <w:r w:rsidRPr="00D56823">
        <w:rPr>
          <w:color w:val="000000" w:themeColor="text1"/>
          <w:sz w:val="28"/>
          <w:szCs w:val="28"/>
        </w:rPr>
        <w:t xml:space="preserve"> логическо</w:t>
      </w:r>
      <w:r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и систематическо</w:t>
      </w:r>
      <w:r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мышлени</w:t>
      </w:r>
      <w:r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>;</w:t>
      </w:r>
    </w:p>
    <w:p w:rsidR="006D7ADD" w:rsidRDefault="006D7ADD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разви</w:t>
      </w:r>
      <w:r w:rsidR="00313E80">
        <w:rPr>
          <w:color w:val="000000" w:themeColor="text1"/>
          <w:sz w:val="28"/>
          <w:szCs w:val="28"/>
        </w:rPr>
        <w:t>тие</w:t>
      </w:r>
      <w:r w:rsidRPr="00D568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память, </w:t>
      </w:r>
      <w:r w:rsidRPr="00D56823">
        <w:rPr>
          <w:color w:val="000000" w:themeColor="text1"/>
          <w:sz w:val="28"/>
          <w:szCs w:val="28"/>
        </w:rPr>
        <w:t>творческ</w:t>
      </w:r>
      <w:r>
        <w:rPr>
          <w:color w:val="000000" w:themeColor="text1"/>
          <w:sz w:val="28"/>
          <w:szCs w:val="28"/>
        </w:rPr>
        <w:t>ий</w:t>
      </w:r>
      <w:r w:rsidRPr="00D56823">
        <w:rPr>
          <w:color w:val="000000" w:themeColor="text1"/>
          <w:sz w:val="28"/>
          <w:szCs w:val="28"/>
        </w:rPr>
        <w:t xml:space="preserve"> потенциал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6D7ADD" w:rsidRPr="00D56823" w:rsidRDefault="00313E80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="006D7ADD" w:rsidRPr="009A40E1">
        <w:rPr>
          <w:color w:val="000000" w:themeColor="text1"/>
          <w:sz w:val="28"/>
          <w:szCs w:val="28"/>
        </w:rPr>
        <w:t>накомство обучающихся с самыми важными математическими открытиями и их авторами</w:t>
      </w:r>
      <w:r w:rsidR="00A75C5D">
        <w:rPr>
          <w:color w:val="000000" w:themeColor="text1"/>
          <w:sz w:val="28"/>
          <w:szCs w:val="28"/>
        </w:rPr>
        <w:t>;</w:t>
      </w:r>
    </w:p>
    <w:p w:rsidR="006D7ADD" w:rsidRDefault="00313E80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6D7ADD" w:rsidRPr="009A40E1">
        <w:rPr>
          <w:color w:val="000000" w:themeColor="text1"/>
          <w:sz w:val="28"/>
          <w:szCs w:val="28"/>
        </w:rPr>
        <w:t>азвитие абстрактного мышления</w:t>
      </w:r>
      <w:r w:rsidR="00A75C5D">
        <w:rPr>
          <w:color w:val="000000" w:themeColor="text1"/>
          <w:sz w:val="28"/>
          <w:szCs w:val="28"/>
        </w:rPr>
        <w:t>;</w:t>
      </w:r>
    </w:p>
    <w:p w:rsidR="00313E80" w:rsidRPr="00313E80" w:rsidRDefault="00313E80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313E80">
        <w:rPr>
          <w:color w:val="000000" w:themeColor="text1"/>
          <w:sz w:val="28"/>
          <w:szCs w:val="28"/>
        </w:rPr>
        <w:t>мение структурировать информацию;</w:t>
      </w:r>
    </w:p>
    <w:p w:rsidR="00313E80" w:rsidRPr="00313E80" w:rsidRDefault="00313E80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313E80">
        <w:rPr>
          <w:color w:val="000000" w:themeColor="text1"/>
          <w:sz w:val="28"/>
          <w:szCs w:val="28"/>
        </w:rPr>
        <w:t>авык анализа промежуточных результатов разработки;</w:t>
      </w:r>
    </w:p>
    <w:p w:rsidR="00313E80" w:rsidRPr="00313E80" w:rsidRDefault="00313E80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313E80">
        <w:rPr>
          <w:color w:val="000000" w:themeColor="text1"/>
          <w:sz w:val="28"/>
          <w:szCs w:val="28"/>
        </w:rPr>
        <w:t>мение структурировано преподносить результаты своей работы.</w:t>
      </w:r>
    </w:p>
    <w:p w:rsidR="006D7ADD" w:rsidRPr="007F2601" w:rsidRDefault="006D7ADD" w:rsidP="000B6F48">
      <w:pPr>
        <w:tabs>
          <w:tab w:val="left" w:pos="993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2601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313E80" w:rsidRDefault="006D7ADD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56823">
        <w:rPr>
          <w:color w:val="000000" w:themeColor="text1"/>
          <w:sz w:val="28"/>
          <w:szCs w:val="28"/>
        </w:rPr>
        <w:t>рививать навыки самостоятельного поиска информации и чувства ответственности за принятые решения</w:t>
      </w:r>
      <w:r>
        <w:rPr>
          <w:color w:val="000000" w:themeColor="text1"/>
          <w:sz w:val="28"/>
          <w:szCs w:val="28"/>
        </w:rPr>
        <w:t>;</w:t>
      </w:r>
      <w:r w:rsidR="00313E80" w:rsidRPr="00313E80">
        <w:rPr>
          <w:color w:val="000000" w:themeColor="text1"/>
          <w:sz w:val="28"/>
          <w:szCs w:val="28"/>
        </w:rPr>
        <w:t xml:space="preserve"> </w:t>
      </w:r>
    </w:p>
    <w:p w:rsidR="006D7ADD" w:rsidRPr="00313E80" w:rsidRDefault="00313E80" w:rsidP="000B6F48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313E80">
        <w:rPr>
          <w:color w:val="000000" w:themeColor="text1"/>
          <w:sz w:val="28"/>
          <w:szCs w:val="28"/>
        </w:rPr>
        <w:t>авык командной работы;</w:t>
      </w:r>
    </w:p>
    <w:p w:rsidR="006D7ADD" w:rsidRPr="00D56823" w:rsidRDefault="00313E80" w:rsidP="000B6F48">
      <w:pPr>
        <w:pStyle w:val="a4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/>
        <w:ind w:left="1418" w:hanging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обоснование необходимости </w:t>
      </w:r>
      <w:r w:rsidR="006D7ADD">
        <w:rPr>
          <w:color w:val="000000" w:themeColor="text1"/>
          <w:sz w:val="28"/>
          <w:szCs w:val="28"/>
        </w:rPr>
        <w:t>п</w:t>
      </w:r>
      <w:r w:rsidR="006D7ADD" w:rsidRPr="009A40E1">
        <w:rPr>
          <w:color w:val="000000" w:themeColor="text1"/>
          <w:sz w:val="28"/>
          <w:szCs w:val="28"/>
        </w:rPr>
        <w:t>овышени</w:t>
      </w:r>
      <w:r>
        <w:rPr>
          <w:color w:val="000000" w:themeColor="text1"/>
          <w:sz w:val="28"/>
          <w:szCs w:val="28"/>
        </w:rPr>
        <w:t>я</w:t>
      </w:r>
      <w:r w:rsidR="006D7ADD" w:rsidRPr="009A40E1">
        <w:rPr>
          <w:color w:val="000000" w:themeColor="text1"/>
          <w:sz w:val="28"/>
          <w:szCs w:val="28"/>
        </w:rPr>
        <w:t xml:space="preserve"> мат</w:t>
      </w:r>
      <w:r>
        <w:rPr>
          <w:color w:val="000000" w:themeColor="text1"/>
          <w:sz w:val="28"/>
          <w:szCs w:val="28"/>
        </w:rPr>
        <w:t>ематической грамотности</w:t>
      </w:r>
      <w:r w:rsidR="00A75C5D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6D7ADD" w:rsidRPr="003F1B5B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ADD" w:rsidRPr="003F1B5B" w:rsidRDefault="006D7ADD" w:rsidP="006D7AD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7055718"/>
      <w:r w:rsidRPr="003F1B5B">
        <w:rPr>
          <w:rFonts w:ascii="Times New Roman" w:hAnsi="Times New Roman" w:cs="Times New Roman"/>
          <w:b/>
          <w:sz w:val="28"/>
          <w:szCs w:val="28"/>
        </w:rPr>
        <w:t>1.3. Планируемые результаты</w:t>
      </w:r>
      <w:bookmarkEnd w:id="6"/>
    </w:p>
    <w:p w:rsidR="006D7ADD" w:rsidRPr="0071511D" w:rsidRDefault="006D7ADD" w:rsidP="006D7ADD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ADD" w:rsidRDefault="006D7ADD" w:rsidP="006D7ADD">
      <w:pPr>
        <w:pStyle w:val="a4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 w:rsidRPr="003F1B5B">
        <w:rPr>
          <w:color w:val="000000" w:themeColor="text1"/>
          <w:sz w:val="28"/>
          <w:szCs w:val="28"/>
        </w:rPr>
        <w:t xml:space="preserve">будет сформирована </w:t>
      </w:r>
      <w:r w:rsidRPr="00D56823">
        <w:rPr>
          <w:color w:val="000000" w:themeColor="text1"/>
          <w:sz w:val="28"/>
          <w:szCs w:val="28"/>
        </w:rPr>
        <w:t>потребност</w:t>
      </w:r>
      <w:r>
        <w:rPr>
          <w:color w:val="000000" w:themeColor="text1"/>
          <w:sz w:val="28"/>
          <w:szCs w:val="28"/>
        </w:rPr>
        <w:t>ь</w:t>
      </w:r>
      <w:r w:rsidRPr="00D56823">
        <w:rPr>
          <w:color w:val="000000" w:themeColor="text1"/>
          <w:sz w:val="28"/>
          <w:szCs w:val="28"/>
        </w:rPr>
        <w:t xml:space="preserve"> к самообразованию;</w:t>
      </w:r>
    </w:p>
    <w:p w:rsidR="00AD001E" w:rsidRDefault="006D7ADD" w:rsidP="006D7ADD">
      <w:pPr>
        <w:pStyle w:val="a6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B5B">
        <w:rPr>
          <w:rFonts w:ascii="Times New Roman" w:hAnsi="Times New Roman" w:cs="Times New Roman"/>
          <w:sz w:val="28"/>
          <w:szCs w:val="28"/>
        </w:rPr>
        <w:t>будут уметь соотносить собственные воз</w:t>
      </w:r>
      <w:r w:rsidR="00AD001E">
        <w:rPr>
          <w:rFonts w:ascii="Times New Roman" w:hAnsi="Times New Roman" w:cs="Times New Roman"/>
          <w:sz w:val="28"/>
          <w:szCs w:val="28"/>
        </w:rPr>
        <w:t>можности и поставленные задачи;</w:t>
      </w:r>
    </w:p>
    <w:p w:rsidR="006D7ADD" w:rsidRPr="003F1B5B" w:rsidRDefault="00AD001E" w:rsidP="006D7ADD">
      <w:pPr>
        <w:pStyle w:val="a6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будут способны </w:t>
      </w:r>
      <w:r w:rsidR="006D7ADD" w:rsidRPr="003F1B5B">
        <w:rPr>
          <w:rFonts w:ascii="Times New Roman" w:hAnsi="Times New Roman" w:cs="Times New Roman"/>
          <w:sz w:val="28"/>
          <w:szCs w:val="28"/>
        </w:rPr>
        <w:t>критически мыслить и объективно оценивать результаты своей работы</w:t>
      </w:r>
      <w:r w:rsidR="006D7ADD">
        <w:rPr>
          <w:rFonts w:ascii="Times New Roman" w:hAnsi="Times New Roman" w:cs="Times New Roman"/>
          <w:sz w:val="28"/>
          <w:szCs w:val="28"/>
        </w:rPr>
        <w:t>.</w:t>
      </w:r>
    </w:p>
    <w:p w:rsidR="006D7ADD" w:rsidRPr="001D4FD6" w:rsidRDefault="006D7ADD" w:rsidP="006D7A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4FD6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</w:p>
    <w:p w:rsidR="006D7ADD" w:rsidRDefault="006D7ADD" w:rsidP="006D7ADD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 умение самостоятельно планировать пути достижения целей,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4FD6">
        <w:rPr>
          <w:rFonts w:ascii="Times New Roman" w:hAnsi="Times New Roman" w:cs="Times New Roman"/>
          <w:sz w:val="28"/>
          <w:szCs w:val="28"/>
        </w:rPr>
        <w:t>грамотно применять знания в области шахмат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6D7ADD" w:rsidRPr="0071511D" w:rsidRDefault="006D7ADD" w:rsidP="006D7ADD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разовьют стремление к </w:t>
      </w:r>
      <w:r w:rsidRPr="001D4FD6">
        <w:rPr>
          <w:rFonts w:ascii="Times New Roman" w:hAnsi="Times New Roman" w:cs="Times New Roman"/>
          <w:sz w:val="28"/>
          <w:szCs w:val="28"/>
        </w:rPr>
        <w:t>поиску и нахождению нестандартных решений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7ADD" w:rsidRPr="0071511D" w:rsidRDefault="006D7ADD" w:rsidP="006D7ADD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 владение основными универсальными умениями информационного характера: постановка и формулирование проблемы, поиск и выделение необходимой информации, выбор наиболее оптимальных способов решения задач в зависимости от конкретных условий.</w:t>
      </w:r>
    </w:p>
    <w:p w:rsidR="006D7ADD" w:rsidRPr="009A40E1" w:rsidRDefault="006D7ADD" w:rsidP="006D7ADD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D4FD6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</w:p>
    <w:p w:rsidR="006D7ADD" w:rsidRDefault="006D7ADD" w:rsidP="006D7ADD">
      <w:pPr>
        <w:pStyle w:val="a4"/>
        <w:shd w:val="clear" w:color="auto" w:fill="FFFFFF"/>
        <w:spacing w:before="0" w:beforeAutospacing="0" w:after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9A40E1">
        <w:rPr>
          <w:rFonts w:eastAsiaTheme="minorHAnsi"/>
          <w:sz w:val="28"/>
          <w:szCs w:val="28"/>
          <w:lang w:eastAsia="en-US"/>
        </w:rPr>
        <w:t>формирование навыков и компетенций учащихся для успешного освоения смежных дисциплин инженерной направленности и, как следствие, подготовка обучающихся к проектной деятельности с использованием математики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D001E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7055719"/>
    </w:p>
    <w:p w:rsidR="00AD001E" w:rsidRPr="0071511D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1.4. Содержание программы</w:t>
      </w:r>
      <w:bookmarkEnd w:id="7"/>
    </w:p>
    <w:p w:rsidR="00AD001E" w:rsidRPr="0071511D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7055720"/>
      <w:r w:rsidRPr="0071511D">
        <w:rPr>
          <w:rFonts w:ascii="Times New Roman" w:hAnsi="Times New Roman" w:cs="Times New Roman"/>
          <w:b/>
          <w:sz w:val="28"/>
          <w:szCs w:val="28"/>
        </w:rPr>
        <w:t>1.4.1. Учебный план</w:t>
      </w:r>
      <w:bookmarkEnd w:id="8"/>
    </w:p>
    <w:p w:rsidR="00AD001E" w:rsidRPr="00D16071" w:rsidRDefault="00AD001E" w:rsidP="00AD001E">
      <w:pPr>
        <w:pStyle w:val="a4"/>
        <w:shd w:val="clear" w:color="auto" w:fill="FFFFFF"/>
        <w:spacing w:before="0" w:beforeAutospacing="0" w:after="0"/>
        <w:ind w:left="709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jc w:val="center"/>
        <w:tblInd w:w="108" w:type="dxa"/>
        <w:tblLook w:val="04A0"/>
      </w:tblPr>
      <w:tblGrid>
        <w:gridCol w:w="569"/>
        <w:gridCol w:w="2849"/>
        <w:gridCol w:w="1084"/>
        <w:gridCol w:w="1227"/>
        <w:gridCol w:w="1457"/>
        <w:gridCol w:w="2206"/>
      </w:tblGrid>
      <w:tr w:rsidR="00AD001E" w:rsidRPr="00362654" w:rsidTr="00362654">
        <w:trPr>
          <w:trHeight w:val="486"/>
          <w:jc w:val="center"/>
        </w:trPr>
        <w:tc>
          <w:tcPr>
            <w:tcW w:w="569" w:type="dxa"/>
            <w:vMerge w:val="restart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49" w:type="dxa"/>
            <w:vMerge w:val="restart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768" w:type="dxa"/>
            <w:gridSpan w:val="3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206" w:type="dxa"/>
            <w:vMerge w:val="restart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Форма аттестации/ контроля</w:t>
            </w:r>
          </w:p>
        </w:tc>
      </w:tr>
      <w:tr w:rsidR="00AD001E" w:rsidRPr="00362654" w:rsidTr="00362654">
        <w:trPr>
          <w:trHeight w:val="535"/>
          <w:jc w:val="center"/>
        </w:trPr>
        <w:tc>
          <w:tcPr>
            <w:tcW w:w="569" w:type="dxa"/>
            <w:vMerge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Merge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27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457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206" w:type="dxa"/>
            <w:vMerge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D001E" w:rsidRPr="00362654" w:rsidTr="00362654">
        <w:trPr>
          <w:trHeight w:val="791"/>
          <w:jc w:val="center"/>
        </w:trPr>
        <w:tc>
          <w:tcPr>
            <w:tcW w:w="569" w:type="dxa"/>
            <w:vAlign w:val="center"/>
          </w:tcPr>
          <w:p w:rsidR="00AD001E" w:rsidRPr="00362654" w:rsidRDefault="00AD001E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AD001E" w:rsidRPr="00950C92" w:rsidRDefault="00EB0266" w:rsidP="00EB33E9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Производная </w:t>
            </w:r>
            <w:r w:rsidR="00A4461A">
              <w:rPr>
                <w:color w:val="000000" w:themeColor="text1"/>
                <w:sz w:val="28"/>
                <w:szCs w:val="28"/>
              </w:rPr>
              <w:t>и ее применение</w:t>
            </w:r>
          </w:p>
        </w:tc>
        <w:tc>
          <w:tcPr>
            <w:tcW w:w="1084" w:type="dxa"/>
            <w:vAlign w:val="center"/>
          </w:tcPr>
          <w:p w:rsidR="00AD001E" w:rsidRPr="00454FD0" w:rsidRDefault="00A4461A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454FD0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27" w:type="dxa"/>
            <w:vAlign w:val="center"/>
          </w:tcPr>
          <w:p w:rsidR="00AD001E" w:rsidRPr="00454FD0" w:rsidRDefault="00A4461A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454FD0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57" w:type="dxa"/>
            <w:vAlign w:val="center"/>
          </w:tcPr>
          <w:p w:rsidR="00AD001E" w:rsidRPr="00454FD0" w:rsidRDefault="00A4461A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454FD0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06" w:type="dxa"/>
            <w:vMerge w:val="restart"/>
            <w:vAlign w:val="center"/>
          </w:tcPr>
          <w:p w:rsidR="00AD001E" w:rsidRPr="00362654" w:rsidRDefault="002540D3" w:rsidP="00AD001E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Презентация проектов</w:t>
            </w:r>
          </w:p>
        </w:tc>
      </w:tr>
      <w:tr w:rsidR="00EB33E9" w:rsidRPr="00362654" w:rsidTr="00362654">
        <w:trPr>
          <w:trHeight w:val="791"/>
          <w:jc w:val="center"/>
        </w:trPr>
        <w:tc>
          <w:tcPr>
            <w:tcW w:w="569" w:type="dxa"/>
            <w:vAlign w:val="center"/>
          </w:tcPr>
          <w:p w:rsidR="00EB33E9" w:rsidRPr="00362654" w:rsidRDefault="00EB33E9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EB33E9" w:rsidRPr="00950C92" w:rsidRDefault="00EB0266" w:rsidP="00EB33E9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Интеграл </w:t>
            </w:r>
            <w:r w:rsidR="00A4461A">
              <w:rPr>
                <w:color w:val="000000" w:themeColor="text1"/>
                <w:sz w:val="28"/>
                <w:szCs w:val="28"/>
              </w:rPr>
              <w:t>и его применение</w:t>
            </w:r>
          </w:p>
        </w:tc>
        <w:tc>
          <w:tcPr>
            <w:tcW w:w="1084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227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457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206" w:type="dxa"/>
            <w:vMerge/>
          </w:tcPr>
          <w:p w:rsidR="00EB33E9" w:rsidRPr="00362654" w:rsidRDefault="00EB33E9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EB33E9" w:rsidRPr="00362654" w:rsidTr="00362654">
        <w:trPr>
          <w:trHeight w:val="510"/>
          <w:jc w:val="center"/>
        </w:trPr>
        <w:tc>
          <w:tcPr>
            <w:tcW w:w="569" w:type="dxa"/>
            <w:vAlign w:val="center"/>
          </w:tcPr>
          <w:p w:rsidR="00EB33E9" w:rsidRPr="00362654" w:rsidRDefault="00EB33E9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EB33E9" w:rsidRPr="00362654" w:rsidRDefault="00343771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Последовательности и прогрессии</w:t>
            </w:r>
          </w:p>
        </w:tc>
        <w:tc>
          <w:tcPr>
            <w:tcW w:w="1084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227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457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206" w:type="dxa"/>
            <w:vMerge/>
          </w:tcPr>
          <w:p w:rsidR="00EB33E9" w:rsidRPr="00362654" w:rsidRDefault="00EB33E9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EB33E9" w:rsidRPr="00362654" w:rsidTr="00362654">
        <w:trPr>
          <w:trHeight w:val="1097"/>
          <w:jc w:val="center"/>
        </w:trPr>
        <w:tc>
          <w:tcPr>
            <w:tcW w:w="569" w:type="dxa"/>
            <w:vAlign w:val="center"/>
          </w:tcPr>
          <w:p w:rsidR="00EB33E9" w:rsidRPr="00362654" w:rsidRDefault="00EB33E9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EB33E9" w:rsidRPr="00362654" w:rsidRDefault="00A4461A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Элементы комбинаторики, теории вероятностей и статистики</w:t>
            </w:r>
          </w:p>
        </w:tc>
        <w:tc>
          <w:tcPr>
            <w:tcW w:w="1084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1227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457" w:type="dxa"/>
            <w:vAlign w:val="center"/>
          </w:tcPr>
          <w:p w:rsidR="00EB33E9" w:rsidRPr="00454FD0" w:rsidRDefault="00454FD0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206" w:type="dxa"/>
            <w:vMerge/>
          </w:tcPr>
          <w:p w:rsidR="00EB33E9" w:rsidRPr="00362654" w:rsidRDefault="00EB33E9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EB33E9" w:rsidRPr="00362654" w:rsidTr="00362654">
        <w:trPr>
          <w:trHeight w:val="791"/>
          <w:jc w:val="center"/>
        </w:trPr>
        <w:tc>
          <w:tcPr>
            <w:tcW w:w="569" w:type="dxa"/>
            <w:vAlign w:val="center"/>
          </w:tcPr>
          <w:p w:rsidR="00EB33E9" w:rsidRPr="00362654" w:rsidRDefault="00EB33E9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EB33E9" w:rsidRPr="00362654" w:rsidRDefault="002540D3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Презентация проектов</w:t>
            </w:r>
          </w:p>
        </w:tc>
        <w:tc>
          <w:tcPr>
            <w:tcW w:w="1084" w:type="dxa"/>
            <w:vAlign w:val="center"/>
          </w:tcPr>
          <w:p w:rsidR="00EB33E9" w:rsidRPr="00EB33E9" w:rsidRDefault="002540D3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EB33E9" w:rsidRPr="00EB33E9" w:rsidRDefault="00EB33E9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:rsidR="00EB33E9" w:rsidRPr="00EB33E9" w:rsidRDefault="002540D3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06" w:type="dxa"/>
            <w:vMerge/>
          </w:tcPr>
          <w:p w:rsidR="00EB33E9" w:rsidRPr="00362654" w:rsidRDefault="00EB33E9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EB33E9" w:rsidRPr="00362654" w:rsidTr="00362654">
        <w:trPr>
          <w:trHeight w:val="510"/>
          <w:jc w:val="center"/>
        </w:trPr>
        <w:tc>
          <w:tcPr>
            <w:tcW w:w="3418" w:type="dxa"/>
            <w:gridSpan w:val="2"/>
            <w:vAlign w:val="center"/>
          </w:tcPr>
          <w:p w:rsidR="00EB33E9" w:rsidRPr="00362654" w:rsidRDefault="00EB33E9" w:rsidP="00470ACF">
            <w:pPr>
              <w:pStyle w:val="a4"/>
              <w:shd w:val="clear" w:color="auto" w:fill="FFFFFF"/>
              <w:jc w:val="right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084" w:type="dxa"/>
            <w:vAlign w:val="center"/>
          </w:tcPr>
          <w:p w:rsidR="00EB33E9" w:rsidRPr="00362654" w:rsidRDefault="00EB33E9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27" w:type="dxa"/>
            <w:vAlign w:val="center"/>
          </w:tcPr>
          <w:p w:rsidR="00EB33E9" w:rsidRPr="00362654" w:rsidRDefault="00EB33E9" w:rsidP="00454FD0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1</w:t>
            </w:r>
            <w:r w:rsidR="00454FD0">
              <w:rPr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7" w:type="dxa"/>
            <w:vAlign w:val="center"/>
          </w:tcPr>
          <w:p w:rsidR="00EB33E9" w:rsidRPr="00362654" w:rsidRDefault="00EB33E9" w:rsidP="00454FD0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1</w:t>
            </w:r>
            <w:r w:rsidR="00454FD0"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206" w:type="dxa"/>
            <w:vMerge/>
          </w:tcPr>
          <w:p w:rsidR="00EB33E9" w:rsidRPr="00362654" w:rsidRDefault="00EB33E9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AD001E" w:rsidRDefault="00AD001E" w:rsidP="00AD001E">
      <w:pPr>
        <w:pStyle w:val="a4"/>
        <w:shd w:val="clear" w:color="auto" w:fill="FFFFFF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</w:p>
    <w:p w:rsidR="0057188E" w:rsidRDefault="0057188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9" w:name="_Toc17055721"/>
    </w:p>
    <w:p w:rsidR="00AD001E" w:rsidRPr="0093363D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>1.4.2. Содержание учебного тематического плана</w:t>
      </w:r>
      <w:bookmarkEnd w:id="9"/>
    </w:p>
    <w:p w:rsidR="00AD001E" w:rsidRDefault="00AD001E" w:rsidP="006D7ADD">
      <w:pPr>
        <w:pStyle w:val="a4"/>
        <w:shd w:val="clear" w:color="auto" w:fill="FFFFFF"/>
        <w:spacing w:before="0" w:beforeAutospacing="0" w:after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903961" w:rsidRDefault="00AD001E" w:rsidP="00870BB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3961" w:rsidRPr="00AD001E">
        <w:rPr>
          <w:rFonts w:ascii="Times New Roman" w:hAnsi="Times New Roman" w:cs="Times New Roman"/>
          <w:sz w:val="28"/>
          <w:szCs w:val="28"/>
        </w:rPr>
        <w:t xml:space="preserve">В ходе освоения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903961" w:rsidRPr="00AD001E">
        <w:rPr>
          <w:rFonts w:ascii="Times New Roman" w:hAnsi="Times New Roman" w:cs="Times New Roman"/>
          <w:sz w:val="28"/>
          <w:szCs w:val="28"/>
        </w:rPr>
        <w:t xml:space="preserve">, учащиеся осваивают теоретический материал, учатся решать задачи на основе полученных знаний, работают в группах, соревнуются между собой, осуществляют самостоятельный поиск информации в интернете </w:t>
      </w:r>
      <w:r w:rsidR="00496BBB">
        <w:rPr>
          <w:rFonts w:ascii="Times New Roman" w:hAnsi="Times New Roman" w:cs="Times New Roman"/>
          <w:sz w:val="28"/>
          <w:szCs w:val="28"/>
        </w:rPr>
        <w:t>для</w:t>
      </w:r>
      <w:r w:rsidR="00903961" w:rsidRPr="00AD001E">
        <w:rPr>
          <w:rFonts w:ascii="Times New Roman" w:hAnsi="Times New Roman" w:cs="Times New Roman"/>
          <w:sz w:val="28"/>
          <w:szCs w:val="28"/>
        </w:rPr>
        <w:t xml:space="preserve"> </w:t>
      </w:r>
      <w:r w:rsidR="00496BBB">
        <w:rPr>
          <w:rFonts w:ascii="Times New Roman" w:hAnsi="Times New Roman" w:cs="Times New Roman"/>
          <w:sz w:val="28"/>
          <w:szCs w:val="28"/>
        </w:rPr>
        <w:t>решения исследовательских задач</w:t>
      </w:r>
      <w:r w:rsidR="00903961" w:rsidRPr="00AD001E">
        <w:rPr>
          <w:rFonts w:ascii="Times New Roman" w:hAnsi="Times New Roman" w:cs="Times New Roman"/>
          <w:sz w:val="28"/>
          <w:szCs w:val="28"/>
        </w:rPr>
        <w:t xml:space="preserve">, решают задачи различными способами, анализируют и обобщают полученные знания. В течение всего модуля учащиеся работают с кейсами, учатся взаимодействовать </w:t>
      </w:r>
      <w:r w:rsidR="00496BBB">
        <w:rPr>
          <w:rFonts w:ascii="Times New Roman" w:hAnsi="Times New Roman" w:cs="Times New Roman"/>
          <w:sz w:val="28"/>
          <w:szCs w:val="28"/>
        </w:rPr>
        <w:t>в парах и группах,</w:t>
      </w:r>
      <w:r w:rsidR="00903961" w:rsidRPr="00AD001E">
        <w:rPr>
          <w:rFonts w:ascii="Times New Roman" w:hAnsi="Times New Roman" w:cs="Times New Roman"/>
          <w:sz w:val="28"/>
          <w:szCs w:val="28"/>
        </w:rPr>
        <w:t xml:space="preserve"> </w:t>
      </w:r>
      <w:r w:rsidR="00496BBB">
        <w:rPr>
          <w:rFonts w:ascii="Times New Roman" w:hAnsi="Times New Roman" w:cs="Times New Roman"/>
          <w:sz w:val="28"/>
          <w:szCs w:val="28"/>
        </w:rPr>
        <w:t>осваивают навыки командной работы</w:t>
      </w:r>
      <w:r w:rsidR="00903961" w:rsidRPr="00AD001E">
        <w:rPr>
          <w:rFonts w:ascii="Times New Roman" w:hAnsi="Times New Roman" w:cs="Times New Roman"/>
          <w:sz w:val="28"/>
          <w:szCs w:val="28"/>
        </w:rPr>
        <w:t xml:space="preserve">. По окончании модуля проводится </w:t>
      </w:r>
      <w:r w:rsidR="00D10829">
        <w:rPr>
          <w:rFonts w:ascii="Times New Roman" w:hAnsi="Times New Roman" w:cs="Times New Roman"/>
          <w:sz w:val="28"/>
          <w:szCs w:val="28"/>
        </w:rPr>
        <w:t>защита творческих</w:t>
      </w:r>
      <w:r w:rsidR="00870BB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D10829">
        <w:rPr>
          <w:rFonts w:ascii="Times New Roman" w:hAnsi="Times New Roman" w:cs="Times New Roman"/>
          <w:sz w:val="28"/>
          <w:szCs w:val="28"/>
        </w:rPr>
        <w:t xml:space="preserve"> в форме деловой игры</w:t>
      </w:r>
      <w:r w:rsidR="00903961" w:rsidRPr="00AD00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001E" w:rsidRDefault="00AD001E" w:rsidP="00AD001E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D001E" w:rsidRPr="0093363D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0" w:name="_Toc17055722"/>
      <w:r w:rsidRPr="0093363D">
        <w:rPr>
          <w:rFonts w:ascii="Times New Roman" w:hAnsi="Times New Roman" w:cs="Times New Roman"/>
          <w:b/>
          <w:sz w:val="28"/>
          <w:szCs w:val="26"/>
        </w:rPr>
        <w:t>1.5. Формы аттестации</w:t>
      </w:r>
      <w:bookmarkEnd w:id="10"/>
    </w:p>
    <w:p w:rsidR="00AD001E" w:rsidRPr="00D56823" w:rsidRDefault="00AD001E" w:rsidP="00AD001E">
      <w:pPr>
        <w:pStyle w:val="a4"/>
        <w:shd w:val="clear" w:color="auto" w:fill="FFFFFF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Контроль за выполнением программы проходит на протяжении всего срока обучения</w:t>
      </w:r>
      <w:r>
        <w:rPr>
          <w:color w:val="000000" w:themeColor="text1"/>
          <w:sz w:val="28"/>
          <w:szCs w:val="28"/>
        </w:rPr>
        <w:t>. Пр</w:t>
      </w:r>
      <w:r w:rsidRPr="00D56823">
        <w:rPr>
          <w:color w:val="000000" w:themeColor="text1"/>
          <w:sz w:val="28"/>
          <w:szCs w:val="28"/>
        </w:rPr>
        <w:t xml:space="preserve">именяются методы наблюдения, анализа, разыгрывания учебных </w:t>
      </w:r>
      <w:r w:rsidR="00362654">
        <w:rPr>
          <w:color w:val="000000" w:themeColor="text1"/>
          <w:sz w:val="28"/>
          <w:szCs w:val="28"/>
        </w:rPr>
        <w:t>ситуаций</w:t>
      </w:r>
      <w:r w:rsidRPr="00D56823">
        <w:rPr>
          <w:color w:val="000000" w:themeColor="text1"/>
          <w:sz w:val="28"/>
          <w:szCs w:val="28"/>
        </w:rPr>
        <w:t xml:space="preserve">, решение </w:t>
      </w:r>
      <w:r w:rsidR="00362654">
        <w:rPr>
          <w:color w:val="000000" w:themeColor="text1"/>
          <w:sz w:val="28"/>
          <w:szCs w:val="28"/>
        </w:rPr>
        <w:t>исследовательских задач</w:t>
      </w:r>
      <w:r w:rsidRPr="00D56823">
        <w:rPr>
          <w:color w:val="000000" w:themeColor="text1"/>
          <w:sz w:val="28"/>
          <w:szCs w:val="28"/>
        </w:rPr>
        <w:t>, диалога в группе</w:t>
      </w:r>
      <w:r>
        <w:rPr>
          <w:color w:val="000000" w:themeColor="text1"/>
          <w:sz w:val="28"/>
          <w:szCs w:val="28"/>
        </w:rPr>
        <w:t>,</w:t>
      </w:r>
      <w:r w:rsidRPr="00210DD6">
        <w:rPr>
          <w:color w:val="000000" w:themeColor="text1"/>
          <w:sz w:val="28"/>
          <w:szCs w:val="28"/>
        </w:rPr>
        <w:t xml:space="preserve"> </w:t>
      </w:r>
      <w:r w:rsidRPr="00D56823">
        <w:rPr>
          <w:color w:val="000000" w:themeColor="text1"/>
          <w:sz w:val="28"/>
          <w:szCs w:val="28"/>
        </w:rPr>
        <w:t>тест</w:t>
      </w:r>
      <w:r>
        <w:rPr>
          <w:color w:val="000000" w:themeColor="text1"/>
          <w:sz w:val="28"/>
          <w:szCs w:val="28"/>
        </w:rPr>
        <w:t>ирование</w:t>
      </w:r>
      <w:r w:rsidRPr="00D56823">
        <w:rPr>
          <w:color w:val="000000" w:themeColor="text1"/>
          <w:sz w:val="28"/>
          <w:szCs w:val="28"/>
        </w:rPr>
        <w:t>.</w:t>
      </w:r>
    </w:p>
    <w:p w:rsidR="00AD001E" w:rsidRPr="00AD001E" w:rsidRDefault="00AD001E" w:rsidP="00AD001E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F2222" w:rsidRPr="0093363D" w:rsidRDefault="008F2222" w:rsidP="008F2222">
      <w:pPr>
        <w:pStyle w:val="a6"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 xml:space="preserve">Комплекс </w:t>
      </w:r>
      <w:r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</w:p>
    <w:p w:rsidR="008F2222" w:rsidRPr="00D9523D" w:rsidRDefault="008F2222" w:rsidP="008F222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8F2222" w:rsidRPr="0093363D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1" w:name="_Toc17055724"/>
      <w:r w:rsidRPr="0093363D">
        <w:rPr>
          <w:rFonts w:ascii="Times New Roman" w:hAnsi="Times New Roman" w:cs="Times New Roman"/>
          <w:b/>
          <w:sz w:val="28"/>
          <w:szCs w:val="26"/>
        </w:rPr>
        <w:t>2.1. Методическое обеспечение</w:t>
      </w:r>
      <w:bookmarkEnd w:id="11"/>
    </w:p>
    <w:p w:rsid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D56823">
        <w:rPr>
          <w:rFonts w:eastAsiaTheme="majorEastAsia"/>
          <w:bCs/>
          <w:color w:val="000000" w:themeColor="text1"/>
          <w:sz w:val="28"/>
          <w:szCs w:val="28"/>
          <w:lang w:eastAsia="en-US"/>
        </w:rPr>
        <w:t>Программа предусматривает проведение комбинированных занятий: они состоят из теоретической и практической частей. Материал наглядно иллюстрируется на демонстрационной доске, в игровой форме проходят практические части. Для эффективного усвоения пройденного материала используются задания для самостоятельного выполнения.</w:t>
      </w:r>
    </w:p>
    <w:p w:rsidR="008F2222" w:rsidRPr="00D56823" w:rsidRDefault="008F2222" w:rsidP="008F22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_Toc17055725"/>
      <w:r w:rsidRPr="00D56823">
        <w:rPr>
          <w:rFonts w:ascii="Times New Roman" w:hAnsi="Times New Roman" w:cs="Times New Roman"/>
          <w:sz w:val="28"/>
          <w:szCs w:val="28"/>
        </w:rPr>
        <w:t xml:space="preserve">Форма занятий – групповая. Количество детей в группе </w:t>
      </w:r>
      <w:r w:rsidRPr="00210DD6">
        <w:rPr>
          <w:rFonts w:ascii="Times New Roman" w:hAnsi="Times New Roman" w:cs="Times New Roman"/>
          <w:sz w:val="28"/>
          <w:szCs w:val="28"/>
        </w:rPr>
        <w:t>(от 8 до 16 человек)</w:t>
      </w:r>
      <w:r w:rsidRPr="00D56823">
        <w:rPr>
          <w:rFonts w:ascii="Times New Roman" w:hAnsi="Times New Roman" w:cs="Times New Roman"/>
          <w:sz w:val="28"/>
          <w:szCs w:val="28"/>
        </w:rPr>
        <w:t xml:space="preserve"> дает возможность индивидуального подхода к каждому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56823">
        <w:rPr>
          <w:rFonts w:ascii="Times New Roman" w:hAnsi="Times New Roman" w:cs="Times New Roman"/>
          <w:sz w:val="28"/>
          <w:szCs w:val="28"/>
        </w:rPr>
        <w:t xml:space="preserve">нку. </w:t>
      </w:r>
      <w:r w:rsidRPr="00D56823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как в традиционном, так и нетрадиционном режиме и предполагают различные формы проведения: викторины, конкурсы решения задач, квалификационные турниры. </w:t>
      </w:r>
    </w:p>
    <w:p w:rsidR="008F2222" w:rsidRPr="00D9523D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16"/>
          <w:szCs w:val="26"/>
        </w:rPr>
      </w:pPr>
    </w:p>
    <w:p w:rsidR="008F2222" w:rsidRPr="0093363D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>2.2. Условия реализации программы</w:t>
      </w:r>
      <w:bookmarkEnd w:id="12"/>
    </w:p>
    <w:p w:rsidR="008F2222" w:rsidRPr="00210DD6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color w:val="000000" w:themeColor="text1"/>
          <w:sz w:val="28"/>
          <w:szCs w:val="28"/>
        </w:rPr>
      </w:pPr>
      <w:bookmarkStart w:id="13" w:name="_Toc15381758"/>
      <w:r w:rsidRPr="00210DD6">
        <w:rPr>
          <w:rFonts w:eastAsiaTheme="majorEastAsia"/>
          <w:bCs/>
          <w:color w:val="000000" w:themeColor="text1"/>
          <w:sz w:val="28"/>
          <w:szCs w:val="28"/>
          <w:lang w:eastAsia="en-US"/>
        </w:rPr>
        <w:t>Материально-техническое обеспечение</w:t>
      </w:r>
      <w:bookmarkEnd w:id="13"/>
      <w:r>
        <w:rPr>
          <w:rFonts w:eastAsiaTheme="majorEastAsia"/>
          <w:bCs/>
          <w:color w:val="000000" w:themeColor="text1"/>
          <w:sz w:val="28"/>
          <w:szCs w:val="28"/>
          <w:lang w:eastAsia="en-US"/>
        </w:rPr>
        <w:t>:</w:t>
      </w:r>
    </w:p>
    <w:p w:rsidR="008F2222" w:rsidRPr="00210DD6" w:rsidRDefault="008F2222" w:rsidP="008F22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Учебная аудитория для проведения практических занятий, оснащенная мебелью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10-20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посадочных мест.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Оборудование: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bookmarkStart w:id="14" w:name="_Toc17055729"/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1. Компьютер с монитором, клавиатурой и мышью (или ноутбук с мышью)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Операционная система: Windows 8 (для использования MO Excel)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Доступ в интернет (для работы в Wolframe Alpha)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2. Проектор и экран/ТВ с большим экраном с возможностью подключения к компьютеру (для демонстрации презентаций, фильмов, проведения викторин)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3. Тетради, ручки (для конспектирования)</w:t>
      </w:r>
    </w:p>
    <w:p w:rsidR="00362654" w:rsidRPr="008F2222" w:rsidRDefault="00362654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</w:p>
    <w:p w:rsidR="008F2222" w:rsidRDefault="008F2222" w:rsidP="008F2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Кадровое обеспечение реализации программы</w:t>
      </w:r>
      <w:bookmarkEnd w:id="14"/>
    </w:p>
    <w:p w:rsidR="008F2222" w:rsidRDefault="008F2222" w:rsidP="008F2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дополнительного образования, реализующий данную программу, должен иметь высшее профессиональное образование;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игропрактических мероприятий.</w:t>
      </w:r>
    </w:p>
    <w:p w:rsidR="0057188E" w:rsidRDefault="0057188E" w:rsidP="008F2222">
      <w:pPr>
        <w:pStyle w:val="a4"/>
        <w:shd w:val="clear" w:color="auto" w:fill="FFFFFF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</w:p>
    <w:p w:rsidR="008F2222" w:rsidRDefault="008F2222" w:rsidP="008F2222">
      <w:pPr>
        <w:pStyle w:val="a4"/>
        <w:shd w:val="clear" w:color="auto" w:fill="FFFFFF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  <w:r w:rsidRPr="00210DD6">
        <w:rPr>
          <w:b/>
          <w:color w:val="000000" w:themeColor="text1"/>
          <w:sz w:val="28"/>
          <w:szCs w:val="28"/>
        </w:rPr>
        <w:t>2.3. Календарный учебный график</w:t>
      </w:r>
    </w:p>
    <w:p w:rsidR="00313E80" w:rsidRPr="00210DD6" w:rsidRDefault="00313E80" w:rsidP="008F2222">
      <w:pPr>
        <w:pStyle w:val="a4"/>
        <w:shd w:val="clear" w:color="auto" w:fill="FFFFFF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5"/>
        <w:tblW w:w="9923" w:type="dxa"/>
        <w:tblInd w:w="-176" w:type="dxa"/>
        <w:tblLayout w:type="fixed"/>
        <w:tblLook w:val="04A0"/>
      </w:tblPr>
      <w:tblGrid>
        <w:gridCol w:w="568"/>
        <w:gridCol w:w="514"/>
        <w:gridCol w:w="1000"/>
        <w:gridCol w:w="1380"/>
        <w:gridCol w:w="851"/>
        <w:gridCol w:w="2492"/>
        <w:gridCol w:w="1559"/>
        <w:gridCol w:w="1559"/>
      </w:tblGrid>
      <w:tr w:rsidR="008F2222" w:rsidRPr="004404CB" w:rsidTr="00362654">
        <w:trPr>
          <w:cantSplit/>
          <w:trHeight w:val="1134"/>
        </w:trPr>
        <w:tc>
          <w:tcPr>
            <w:tcW w:w="568" w:type="dxa"/>
            <w:vAlign w:val="center"/>
          </w:tcPr>
          <w:p w:rsidR="008F2222" w:rsidRPr="004404CB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4" w:type="dxa"/>
            <w:textDirection w:val="btLr"/>
            <w:vAlign w:val="center"/>
          </w:tcPr>
          <w:p w:rsidR="008F2222" w:rsidRPr="00016EC2" w:rsidRDefault="008F2222" w:rsidP="00470ACF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000" w:type="dxa"/>
            <w:vAlign w:val="center"/>
          </w:tcPr>
          <w:p w:rsidR="008F2222" w:rsidRPr="00016EC2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Время прове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дения заня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тий</w:t>
            </w:r>
          </w:p>
        </w:tc>
        <w:tc>
          <w:tcPr>
            <w:tcW w:w="1380" w:type="dxa"/>
            <w:vAlign w:val="center"/>
          </w:tcPr>
          <w:p w:rsidR="008F2222" w:rsidRPr="00016EC2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vAlign w:val="center"/>
          </w:tcPr>
          <w:p w:rsidR="008F2222" w:rsidRPr="00016EC2" w:rsidRDefault="008F222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492" w:type="dxa"/>
            <w:vAlign w:val="center"/>
          </w:tcPr>
          <w:p w:rsidR="008F2222" w:rsidRPr="00BE328C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Align w:val="center"/>
          </w:tcPr>
          <w:p w:rsidR="008F2222" w:rsidRPr="004404CB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8F2222" w:rsidRPr="004404CB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A4461A" w:rsidRPr="004404CB" w:rsidTr="00362654">
        <w:trPr>
          <w:cantSplit/>
          <w:trHeight w:val="715"/>
        </w:trPr>
        <w:tc>
          <w:tcPr>
            <w:tcW w:w="568" w:type="dxa"/>
          </w:tcPr>
          <w:p w:rsidR="00A4461A" w:rsidRPr="004404CB" w:rsidRDefault="00A4461A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A4461A" w:rsidRPr="00016EC2" w:rsidRDefault="00A4461A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A4461A" w:rsidRPr="00016EC2" w:rsidRDefault="00A4461A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A4461A" w:rsidRPr="00016EC2" w:rsidRDefault="00A4461A" w:rsidP="0088705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A4461A" w:rsidRPr="00016EC2" w:rsidRDefault="00A4461A" w:rsidP="00887059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2492" w:type="dxa"/>
          </w:tcPr>
          <w:p w:rsidR="00A4461A" w:rsidRPr="00BE328C" w:rsidRDefault="00A4461A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предела функции в точке и непрерывности функции</w:t>
            </w:r>
          </w:p>
        </w:tc>
        <w:tc>
          <w:tcPr>
            <w:tcW w:w="1559" w:type="dxa"/>
          </w:tcPr>
          <w:p w:rsidR="00A4461A" w:rsidRPr="004404CB" w:rsidRDefault="00A4461A" w:rsidP="00470ACF">
            <w:pPr>
              <w:pStyle w:val="a6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A4461A" w:rsidRPr="004404CB" w:rsidRDefault="00A4461A" w:rsidP="00EB02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016EC2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2492" w:type="dxa"/>
          </w:tcPr>
          <w:p w:rsidR="00E20072" w:rsidRPr="00BE328C" w:rsidRDefault="00E20072" w:rsidP="00A4461A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Производная, ее  механический и геометрический смысл. Правила вычисления производных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88705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BE328C" w:rsidRDefault="00E20072" w:rsidP="0088705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88705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BE328C" w:rsidRDefault="00E20072" w:rsidP="0088705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Наибольшее и наименьшее значения функции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88705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BE328C" w:rsidRDefault="00E20072" w:rsidP="002540D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Определенный интеграл, его геометрический смысл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EB02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EB0266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BE328C" w:rsidRDefault="00E20072" w:rsidP="000C6B1E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площадей и объемов с помощью определенных интегралов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88705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BE328C" w:rsidRDefault="00E20072" w:rsidP="00E200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Последовательности. Прогрессии: арифметическая, геометрическая.  Сумма прогрессии.</w:t>
            </w:r>
          </w:p>
        </w:tc>
        <w:tc>
          <w:tcPr>
            <w:tcW w:w="1559" w:type="dxa"/>
          </w:tcPr>
          <w:p w:rsidR="00E20072" w:rsidRDefault="00E20072" w:rsidP="00EB0266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EB02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0C6B1E" w:rsidRDefault="00E20072" w:rsidP="00E200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Числовые ряды. Вычисление суммы числового ряда</w:t>
            </w:r>
          </w:p>
        </w:tc>
        <w:tc>
          <w:tcPr>
            <w:tcW w:w="1559" w:type="dxa"/>
          </w:tcPr>
          <w:p w:rsidR="00E20072" w:rsidRDefault="00E20072" w:rsidP="00EB0266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EB02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EB02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EB0266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BE328C" w:rsidRDefault="00E20072" w:rsidP="000C6B1E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комбинаторики и бином Ньютона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88705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7E2DA2" w:rsidRDefault="00E20072" w:rsidP="002540D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теории вероятностей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EB026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3E449A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E20072" w:rsidRPr="007E2DA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статистике. Числовые характеристики рядов данных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E20072" w:rsidRPr="004404CB" w:rsidTr="00362654">
        <w:trPr>
          <w:cantSplit/>
          <w:trHeight w:val="715"/>
        </w:trPr>
        <w:tc>
          <w:tcPr>
            <w:tcW w:w="568" w:type="dxa"/>
          </w:tcPr>
          <w:p w:rsidR="00E20072" w:rsidRPr="004404CB" w:rsidRDefault="00E2007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E20072" w:rsidRPr="00016EC2" w:rsidRDefault="00E2007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</w:tcPr>
          <w:p w:rsidR="00E20072" w:rsidRPr="00016EC2" w:rsidRDefault="00E2007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E20072" w:rsidRPr="00016EC2" w:rsidRDefault="00E2007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E20072" w:rsidRPr="00016EC2" w:rsidRDefault="00E2007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:rsidR="00E20072" w:rsidRPr="007E2DA2" w:rsidRDefault="00D10829" w:rsidP="00D1082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1559" w:type="dxa"/>
          </w:tcPr>
          <w:p w:rsidR="00E20072" w:rsidRDefault="00E2007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E20072" w:rsidRPr="004404CB" w:rsidRDefault="00D10829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</w:tbl>
    <w:p w:rsidR="008F2222" w:rsidRDefault="008F2222" w:rsidP="008F2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E2C" w:rsidRDefault="004F6E2C" w:rsidP="004F6E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план (развернутый)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Производная и ее применение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(8 часов)</w:t>
      </w:r>
    </w:p>
    <w:p w:rsidR="004F6E2C" w:rsidRDefault="004F6E2C" w:rsidP="004F6E2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Hard Skills:</w:t>
      </w:r>
      <w:r>
        <w:rPr>
          <w:rFonts w:ascii="Times New Roman" w:hAnsi="Times New Roman" w:cs="Times New Roman"/>
          <w:sz w:val="28"/>
          <w:szCs w:val="28"/>
        </w:rPr>
        <w:t xml:space="preserve"> умение использовать логику для решения задач, навык решения задач на скорость.</w:t>
      </w:r>
    </w:p>
    <w:p w:rsidR="004F6E2C" w:rsidRDefault="004F6E2C" w:rsidP="004F6E2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Soft Skills:</w:t>
      </w:r>
      <w:r>
        <w:rPr>
          <w:rFonts w:ascii="Times New Roman" w:hAnsi="Times New Roman" w:cs="Times New Roman"/>
          <w:sz w:val="28"/>
          <w:szCs w:val="28"/>
        </w:rPr>
        <w:t xml:space="preserve"> умение обрабатывать информацию, обобщать полученные знания, навык использования информации для решения задач.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Понятие предела функции в точке и непрерывности функции (2 часа)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 Знакомство преподавателя и учебной группы. Входной тест в форме квалификационного турнира  для определения уровня математических знаний учащихся. Знакомство с понятиями предел функции в точке и непрерывность функции.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Сформировать понимание целей и задач предстоящего модуля. 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Производная, ее  механический и геометрический смысл. Правила вычисления производных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pacing w:val="-1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понятием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производной, изучение ее механического 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геометрического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смысла,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освоение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табличных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величин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производной</w:t>
      </w:r>
      <w:r>
        <w:rPr>
          <w:rFonts w:ascii="Times New Roman" w:hAnsi="Times New Roman" w:cs="Times New Roman"/>
          <w:sz w:val="28"/>
          <w:szCs w:val="28"/>
        </w:rPr>
        <w:t>, обобщение полученной информации.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Познакомиться с </w:t>
      </w:r>
      <w:r>
        <w:rPr>
          <w:rFonts w:ascii="Times New Roman" w:hAnsi="Times New Roman" w:cs="Times New Roman"/>
          <w:spacing w:val="-1"/>
          <w:sz w:val="28"/>
          <w:szCs w:val="28"/>
        </w:rPr>
        <w:t>понятием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производной, изучить ее механический 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геометрический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смысл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Применение производной к исследованию функций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pacing w:val="-1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графиками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функций, анализ функций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предмет </w:t>
      </w:r>
      <w:r>
        <w:rPr>
          <w:rFonts w:ascii="Times New Roman" w:hAnsi="Times New Roman" w:cs="Times New Roman"/>
          <w:spacing w:val="-2"/>
          <w:sz w:val="28"/>
          <w:szCs w:val="28"/>
        </w:rPr>
        <w:t>промежутков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возрастания,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убывания,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перемены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знака,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максимума,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минимума, </w:t>
      </w:r>
      <w:r>
        <w:rPr>
          <w:rFonts w:ascii="Times New Roman" w:hAnsi="Times New Roman" w:cs="Times New Roman"/>
          <w:sz w:val="28"/>
          <w:szCs w:val="28"/>
        </w:rPr>
        <w:t>точек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перегиба,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промежутков вогнутости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выпуклости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Разобрать общую схему исследования функции с помощью производной.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Наибольшее и наименьшее значения функции </w:t>
      </w:r>
      <w:r>
        <w:rPr>
          <w:rFonts w:ascii="Times New Roman" w:hAnsi="Times New Roman" w:cs="Times New Roman"/>
          <w:sz w:val="28"/>
          <w:szCs w:val="28"/>
        </w:rPr>
        <w:t>(2 часа)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 Решение практических задач на нахождение наибольшего и наименьшего значения функции.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Рассмотреть несколько различных задач (с практической сюжетной составляющей).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Интеграл и его применение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i/>
          <w:sz w:val="28"/>
          <w:szCs w:val="28"/>
        </w:rPr>
        <w:lastRenderedPageBreak/>
        <w:t>Hard Skills:</w:t>
      </w:r>
      <w:r w:rsidRPr="007F1BF7">
        <w:rPr>
          <w:rFonts w:ascii="Times New Roman" w:hAnsi="Times New Roman" w:cs="Times New Roman"/>
          <w:sz w:val="28"/>
          <w:szCs w:val="28"/>
        </w:rPr>
        <w:t xml:space="preserve"> Умение использовать знания и логику для решения задач.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i/>
          <w:sz w:val="28"/>
          <w:szCs w:val="28"/>
        </w:rPr>
        <w:t>Soft Skills:</w:t>
      </w:r>
      <w:r w:rsidRPr="007F1BF7">
        <w:rPr>
          <w:rFonts w:ascii="Times New Roman" w:hAnsi="Times New Roman" w:cs="Times New Roman"/>
          <w:sz w:val="28"/>
          <w:szCs w:val="28"/>
        </w:rPr>
        <w:t xml:space="preserve"> Умение работать с информацией в свободном доступе, навык командной работы, способность структурировано излагать информацию, навык использования информации для решения задач.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 xml:space="preserve">5. </w:t>
      </w:r>
      <w:r w:rsidRPr="007F1BF7">
        <w:rPr>
          <w:rFonts w:ascii="Times New Roman" w:hAnsi="Times New Roman"/>
          <w:sz w:val="28"/>
          <w:szCs w:val="28"/>
        </w:rPr>
        <w:t>Определенный интеграл, его геометрический смысл</w:t>
      </w:r>
      <w:r w:rsidRPr="007F1BF7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Описание: Изучения понятий первообразная и интеграл. Таблица первообразных. Вычисление площади криволинейной трапеции.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Цель: Изучить геометрический смысл определенного интеграла. Работая в группах, учащиеся приобретают теоретическую базу необходимую для самостоятельного отыскания пути решения определенной задачи.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 xml:space="preserve">6. </w:t>
      </w:r>
      <w:r w:rsidRPr="007F1BF7">
        <w:rPr>
          <w:rFonts w:ascii="Times New Roman" w:hAnsi="Times New Roman"/>
          <w:sz w:val="28"/>
          <w:szCs w:val="28"/>
        </w:rPr>
        <w:t>Вычисление площадей и объемов с помощью определенных интегралов</w:t>
      </w:r>
      <w:r w:rsidRPr="007F1BF7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Описание: В первой части занятия рассмотреть примеры решения практических задач на вычисление площадей и объемов с помощью определенного интеграла.</w:t>
      </w:r>
    </w:p>
    <w:p w:rsidR="004F6E2C" w:rsidRPr="007F1BF7" w:rsidRDefault="004F6E2C" w:rsidP="004F6E2C">
      <w:pPr>
        <w:spacing w:before="100" w:beforeAutospacing="1" w:after="119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Во второй части занятия группа учащихся делится на команды. Ставится задача решить все задачи быстрее, чем это сделает другая команда.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Цель: Изучить применение определенного интеграла для вычисления площадей и объемов, усовершенствовать навык командной работы.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BF7">
        <w:rPr>
          <w:rFonts w:ascii="Times New Roman" w:hAnsi="Times New Roman" w:cs="Times New Roman"/>
          <w:b/>
          <w:sz w:val="28"/>
          <w:szCs w:val="28"/>
        </w:rPr>
        <w:t>I</w:t>
      </w:r>
      <w:r w:rsidRPr="007F1BF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F1BF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F1B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Последовательности и прогрессии</w:t>
      </w:r>
      <w:r w:rsidRPr="007F1BF7"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Hard</w:t>
      </w: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Skills</w:t>
      </w: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строить математические модели,.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lastRenderedPageBreak/>
        <w:t>Soft</w:t>
      </w: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Skills</w:t>
      </w: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информацию, навык анализа промежуточных результатов, умение структурировано преподносить результаты своих разработок.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 xml:space="preserve">7. </w:t>
      </w:r>
      <w:r w:rsidRPr="007F1BF7">
        <w:rPr>
          <w:rFonts w:ascii="Times New Roman" w:hAnsi="Times New Roman"/>
          <w:sz w:val="28"/>
          <w:szCs w:val="28"/>
        </w:rPr>
        <w:t>Последовательности. Прогрессии: арифметическая, геометрическая.  Сумма прогрессии.</w:t>
      </w:r>
      <w:r w:rsidRPr="007F1BF7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 xml:space="preserve">Описание: На занятии рассматриваются различные способы задания последовательности.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Введение</w:t>
      </w:r>
      <w:r w:rsidRPr="007F1B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понятия</w:t>
      </w:r>
      <w:r w:rsidRPr="007F1BF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арифметической</w:t>
      </w:r>
      <w:r w:rsidRPr="007F1BF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прогрессии,</w:t>
      </w:r>
      <w:r w:rsidRPr="007F1B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изучение</w:t>
      </w:r>
      <w:r w:rsidRPr="007F1BF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методов вычисления</w:t>
      </w:r>
      <w:r w:rsidRPr="007F1B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n-го</w:t>
      </w:r>
      <w:r w:rsidRPr="007F1BF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z w:val="28"/>
          <w:szCs w:val="28"/>
        </w:rPr>
        <w:t xml:space="preserve">члена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прогрессии</w:t>
      </w:r>
      <w:r w:rsidRPr="007F1B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z w:val="28"/>
          <w:szCs w:val="28"/>
        </w:rPr>
        <w:t>и</w:t>
      </w:r>
      <w:r w:rsidRPr="007F1B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суммы</w:t>
      </w:r>
      <w:r w:rsidRPr="007F1BF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z w:val="28"/>
          <w:szCs w:val="28"/>
        </w:rPr>
        <w:t xml:space="preserve">n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первых</w:t>
      </w:r>
      <w:r w:rsidRPr="007F1B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членов</w:t>
      </w:r>
      <w:r w:rsidRPr="007F1BF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арифметической</w:t>
      </w:r>
      <w:r w:rsidRPr="007F1BF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прогрессии. Введение</w:t>
      </w:r>
      <w:r w:rsidRPr="007F1B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понятия</w:t>
      </w:r>
      <w:r w:rsidRPr="007F1BF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геометрической</w:t>
      </w:r>
      <w:r w:rsidRPr="007F1BF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прогрессии,</w:t>
      </w:r>
      <w:r w:rsidRPr="007F1B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изучение</w:t>
      </w:r>
      <w:r w:rsidRPr="007F1BF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методов вычисления</w:t>
      </w:r>
      <w:r w:rsidRPr="007F1B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n-го</w:t>
      </w:r>
      <w:r w:rsidRPr="007F1BF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z w:val="28"/>
          <w:szCs w:val="28"/>
        </w:rPr>
        <w:t xml:space="preserve">члена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прогрессии</w:t>
      </w:r>
      <w:r w:rsidRPr="007F1B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z w:val="28"/>
          <w:szCs w:val="28"/>
        </w:rPr>
        <w:t>и</w:t>
      </w:r>
      <w:r w:rsidRPr="007F1B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суммы</w:t>
      </w:r>
      <w:r w:rsidRPr="007F1BF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z w:val="28"/>
          <w:szCs w:val="28"/>
        </w:rPr>
        <w:t xml:space="preserve">n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первых</w:t>
      </w:r>
      <w:r w:rsidRPr="007F1B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членов</w:t>
      </w:r>
      <w:r w:rsidRPr="007F1BF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геометрической</w:t>
      </w:r>
      <w:r w:rsidRPr="007F1BF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7F1BF7">
        <w:rPr>
          <w:rFonts w:ascii="Times New Roman" w:hAnsi="Times New Roman" w:cs="Times New Roman"/>
          <w:spacing w:val="-1"/>
          <w:sz w:val="28"/>
          <w:szCs w:val="28"/>
        </w:rPr>
        <w:t>прогрессии.</w:t>
      </w:r>
      <w:r w:rsidRPr="007F1BF7">
        <w:rPr>
          <w:rFonts w:ascii="Times New Roman" w:hAnsi="Times New Roman" w:cs="Times New Roman"/>
          <w:sz w:val="28"/>
          <w:szCs w:val="28"/>
        </w:rPr>
        <w:t xml:space="preserve"> Работая в группах, коллективно осуществляется поиск решения практических задач, строятся простейшие математические модели по текстам задач.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Цель: Научиться распознавать прогрессии и применять приобретенные знания для решения практических задач.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 xml:space="preserve">8. </w:t>
      </w:r>
      <w:r w:rsidRPr="007F1BF7">
        <w:rPr>
          <w:rFonts w:ascii="Times New Roman" w:hAnsi="Times New Roman"/>
          <w:sz w:val="28"/>
          <w:szCs w:val="28"/>
        </w:rPr>
        <w:t>Числовые ряды. Вычисление суммы числового ряда</w:t>
      </w:r>
      <w:r w:rsidRPr="007F1BF7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Описание: Введение понятия числовой ряд, вычисление суммы первых n членов числового ряда, обобщение сведений о вычислении суммы первых n членов арифметической и геометрической прогрессии..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Цель: Изучить понятие числовой ряд, научиться применять знания для построения математических моделей при решении практических задач.</w:t>
      </w:r>
    </w:p>
    <w:p w:rsidR="004F6E2C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Элементы комбинаторики, теории вероятностей и статистики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(6 часов)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i/>
          <w:sz w:val="28"/>
          <w:szCs w:val="28"/>
        </w:rPr>
        <w:lastRenderedPageBreak/>
        <w:t>Hard Skills:</w:t>
      </w:r>
      <w:r w:rsidRPr="007F1BF7">
        <w:rPr>
          <w:rFonts w:ascii="Times New Roman" w:hAnsi="Times New Roman" w:cs="Times New Roman"/>
          <w:sz w:val="28"/>
          <w:szCs w:val="28"/>
        </w:rPr>
        <w:t xml:space="preserve"> комбинаторика, теория вероятностей, решение комбинаторных задач, решение задач теории вероятностей, навык решения задач на скорость.</w:t>
      </w:r>
    </w:p>
    <w:p w:rsidR="007F1BF7" w:rsidRPr="007F1BF7" w:rsidRDefault="004F6E2C" w:rsidP="007F1BF7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BF7">
        <w:rPr>
          <w:rFonts w:ascii="Times New Roman" w:hAnsi="Times New Roman" w:cs="Times New Roman"/>
          <w:i/>
          <w:sz w:val="28"/>
          <w:szCs w:val="28"/>
        </w:rPr>
        <w:t>Soft Skills:</w:t>
      </w:r>
      <w:r w:rsidRPr="007F1BF7">
        <w:rPr>
          <w:rFonts w:ascii="Times New Roman" w:hAnsi="Times New Roman" w:cs="Times New Roman"/>
          <w:sz w:val="28"/>
          <w:szCs w:val="28"/>
        </w:rPr>
        <w:t xml:space="preserve"> умение работать с информацией, навык командной работы, способность структурировано излагать информацию, навык использования информации для решения задач</w:t>
      </w:r>
      <w:r w:rsidR="007F1BF7"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 xml:space="preserve">9. </w:t>
      </w:r>
      <w:r w:rsidRPr="007F1BF7">
        <w:rPr>
          <w:rFonts w:ascii="Times New Roman" w:hAnsi="Times New Roman"/>
          <w:sz w:val="28"/>
          <w:szCs w:val="28"/>
        </w:rPr>
        <w:t>Элементы комбинаторики и бином Ньютона</w:t>
      </w:r>
      <w:r w:rsidRPr="007F1BF7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Описание: Урок, посвященный изучению комбинаций элементов, формул нахождения числа перестановок, сочетаний и размещений, решению комбинаторных задач.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Цель: Познакомиться с комбинаторикой, научиться решать комбинаторные задачи.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 xml:space="preserve">10. </w:t>
      </w:r>
      <w:r w:rsidRPr="007F1BF7">
        <w:rPr>
          <w:rFonts w:ascii="Times New Roman" w:hAnsi="Times New Roman"/>
          <w:sz w:val="28"/>
          <w:szCs w:val="28"/>
        </w:rPr>
        <w:t>Основные понятия теории вероятностей</w:t>
      </w:r>
      <w:r w:rsidRPr="007F1BF7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Описание: Занятие делится на теоретическую часть и практическую работу. В первой половине занятия учащиеся знакомятся с теорией вероятностей, ее законами. Во второй половине решаются задачи по данной теме.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Цель: Изучить основные способы нахождения вероятности, законы вероятности, научиться решать задачи с использованием полученных знаний.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B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 </w:t>
      </w:r>
      <w:r w:rsidRPr="007F1BF7">
        <w:rPr>
          <w:rFonts w:ascii="Times New Roman" w:hAnsi="Times New Roman"/>
          <w:sz w:val="28"/>
          <w:szCs w:val="28"/>
        </w:rPr>
        <w:t>Понятие о статистике. Числовые характеристики рядов данных</w:t>
      </w:r>
      <w:r w:rsidRPr="007F1B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(2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Описание:</w:t>
      </w:r>
      <w:r w:rsidRPr="007F1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и анализ статистических данных. </w:t>
      </w:r>
      <w:r w:rsidR="00C01AED"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Генеральная совокупность и выборка. Табличное и графическое представление данных. 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числовых характеристик</w:t>
      </w:r>
      <w:r w:rsidR="00C01AED"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рядов данных.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B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Цель: 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Познакомиться с понятием </w:t>
      </w:r>
      <w:r w:rsidR="00C01AED"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1AED"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находить числовые характеристики рядов данных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1AED"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 выводы</w:t>
      </w:r>
      <w:r w:rsidR="007F1BF7"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интерпретации результатов</w:t>
      </w:r>
      <w:r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BF7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Pr="007F1BF7">
        <w:rPr>
          <w:rFonts w:ascii="Times New Roman" w:hAnsi="Times New Roman"/>
          <w:b/>
          <w:sz w:val="28"/>
          <w:szCs w:val="28"/>
        </w:rPr>
        <w:t>Презентация проектов</w:t>
      </w:r>
      <w:r w:rsidRPr="007F1BF7"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i/>
          <w:sz w:val="28"/>
          <w:szCs w:val="28"/>
        </w:rPr>
        <w:t>Soft Skills:</w:t>
      </w:r>
      <w:r w:rsidRPr="007F1BF7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7F1BF7" w:rsidRPr="007F1BF7">
        <w:rPr>
          <w:rFonts w:ascii="Times New Roman" w:hAnsi="Times New Roman" w:cs="Times New Roman"/>
          <w:sz w:val="28"/>
          <w:szCs w:val="28"/>
        </w:rPr>
        <w:t xml:space="preserve">структурировать информацию и выбирать нужную, умение </w:t>
      </w:r>
      <w:r w:rsidR="007F1BF7" w:rsidRPr="007F1BF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проблему и строить гипотезу, умение делать выводы на основе полученных результатов, умение работать в команде, умение</w:t>
      </w:r>
      <w:r w:rsidR="007F1BF7" w:rsidRPr="007F1BF7">
        <w:rPr>
          <w:rFonts w:ascii="Times New Roman" w:hAnsi="Times New Roman" w:cs="Times New Roman"/>
          <w:sz w:val="28"/>
          <w:szCs w:val="28"/>
        </w:rPr>
        <w:t xml:space="preserve"> донести свою точку зрения</w:t>
      </w:r>
      <w:r w:rsidRPr="007F1BF7">
        <w:rPr>
          <w:rFonts w:ascii="Times New Roman" w:hAnsi="Times New Roman" w:cs="Times New Roman"/>
          <w:sz w:val="28"/>
          <w:szCs w:val="28"/>
        </w:rPr>
        <w:t>.</w:t>
      </w:r>
    </w:p>
    <w:p w:rsidR="004F6E2C" w:rsidRPr="007F1BF7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 xml:space="preserve">12. </w:t>
      </w:r>
      <w:r w:rsidR="00D10829">
        <w:rPr>
          <w:rFonts w:ascii="Times New Roman" w:hAnsi="Times New Roman" w:cs="Times New Roman"/>
          <w:sz w:val="28"/>
          <w:szCs w:val="28"/>
        </w:rPr>
        <w:t>Деловая игра</w:t>
      </w:r>
      <w:r w:rsidRPr="007F1BF7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4F6E2C" w:rsidRPr="007F1BF7" w:rsidRDefault="004F6E2C" w:rsidP="00D10829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F7">
        <w:rPr>
          <w:rFonts w:ascii="Times New Roman" w:hAnsi="Times New Roman" w:cs="Times New Roman"/>
          <w:sz w:val="28"/>
          <w:szCs w:val="28"/>
        </w:rPr>
        <w:t>Описание:</w:t>
      </w:r>
      <w:r w:rsidR="00D10829" w:rsidRPr="00D10829">
        <w:t xml:space="preserve"> </w:t>
      </w:r>
      <w:r w:rsidR="00D10829" w:rsidRPr="00D10829">
        <w:rPr>
          <w:rFonts w:ascii="Times New Roman" w:hAnsi="Times New Roman" w:cs="Times New Roman"/>
          <w:sz w:val="28"/>
          <w:szCs w:val="28"/>
        </w:rPr>
        <w:t>Итогом работы над проектами служит презентация проектных работ. Защита проектов</w:t>
      </w:r>
      <w:r w:rsidR="00D10829">
        <w:rPr>
          <w:rFonts w:ascii="Times New Roman" w:hAnsi="Times New Roman" w:cs="Times New Roman"/>
          <w:sz w:val="28"/>
          <w:szCs w:val="28"/>
        </w:rPr>
        <w:t xml:space="preserve"> </w:t>
      </w:r>
      <w:r w:rsidR="00D10829" w:rsidRPr="00D10829">
        <w:rPr>
          <w:rFonts w:ascii="Times New Roman" w:hAnsi="Times New Roman" w:cs="Times New Roman"/>
          <w:sz w:val="28"/>
          <w:szCs w:val="28"/>
        </w:rPr>
        <w:t>проходит в форме деловой игры. Деловая игра характеризуется выделением ролей</w:t>
      </w:r>
      <w:r w:rsidR="00D10829">
        <w:rPr>
          <w:rFonts w:ascii="Times New Roman" w:hAnsi="Times New Roman" w:cs="Times New Roman"/>
          <w:sz w:val="28"/>
          <w:szCs w:val="28"/>
        </w:rPr>
        <w:t xml:space="preserve"> </w:t>
      </w:r>
      <w:r w:rsidR="00D10829" w:rsidRPr="00D10829">
        <w:rPr>
          <w:rFonts w:ascii="Times New Roman" w:hAnsi="Times New Roman" w:cs="Times New Roman"/>
          <w:sz w:val="28"/>
          <w:szCs w:val="28"/>
        </w:rPr>
        <w:t>и распределением их среди обучаемых, взаимодействием участников в соответствии с</w:t>
      </w:r>
      <w:r w:rsidR="00D10829">
        <w:rPr>
          <w:rFonts w:ascii="Times New Roman" w:hAnsi="Times New Roman" w:cs="Times New Roman"/>
          <w:sz w:val="28"/>
          <w:szCs w:val="28"/>
        </w:rPr>
        <w:t xml:space="preserve"> </w:t>
      </w:r>
      <w:r w:rsidR="00D10829" w:rsidRPr="00D10829">
        <w:rPr>
          <w:rFonts w:ascii="Times New Roman" w:hAnsi="Times New Roman" w:cs="Times New Roman"/>
          <w:sz w:val="28"/>
          <w:szCs w:val="28"/>
        </w:rPr>
        <w:t>порученными ролями. В игре нет пассивных ролей и наблюдателей, все участники</w:t>
      </w:r>
      <w:r w:rsidR="00D10829">
        <w:rPr>
          <w:rFonts w:ascii="Times New Roman" w:hAnsi="Times New Roman" w:cs="Times New Roman"/>
          <w:sz w:val="28"/>
          <w:szCs w:val="28"/>
        </w:rPr>
        <w:t xml:space="preserve"> </w:t>
      </w:r>
      <w:r w:rsidR="00D10829" w:rsidRPr="00D10829">
        <w:rPr>
          <w:rFonts w:ascii="Times New Roman" w:hAnsi="Times New Roman" w:cs="Times New Roman"/>
          <w:sz w:val="28"/>
          <w:szCs w:val="28"/>
        </w:rPr>
        <w:t>активные, самостоятельные, творческие личности. Деловая игра носит комплексный</w:t>
      </w:r>
      <w:r w:rsidR="00D10829">
        <w:rPr>
          <w:rFonts w:ascii="Times New Roman" w:hAnsi="Times New Roman" w:cs="Times New Roman"/>
          <w:sz w:val="28"/>
          <w:szCs w:val="28"/>
        </w:rPr>
        <w:t xml:space="preserve"> </w:t>
      </w:r>
      <w:r w:rsidR="00D10829" w:rsidRPr="00D10829">
        <w:rPr>
          <w:rFonts w:ascii="Times New Roman" w:hAnsi="Times New Roman" w:cs="Times New Roman"/>
          <w:sz w:val="28"/>
          <w:szCs w:val="28"/>
        </w:rPr>
        <w:t>характер</w:t>
      </w:r>
      <w:r w:rsidR="00D10829">
        <w:rPr>
          <w:rFonts w:ascii="Times New Roman" w:hAnsi="Times New Roman" w:cs="Times New Roman"/>
          <w:sz w:val="28"/>
          <w:szCs w:val="28"/>
        </w:rPr>
        <w:t xml:space="preserve"> и </w:t>
      </w:r>
      <w:r w:rsidR="00D10829" w:rsidRPr="00D10829">
        <w:rPr>
          <w:rFonts w:ascii="Times New Roman" w:hAnsi="Times New Roman" w:cs="Times New Roman"/>
          <w:sz w:val="28"/>
          <w:szCs w:val="28"/>
        </w:rPr>
        <w:t>позволяет смоделировать процедуру защиты проекта</w:t>
      </w:r>
      <w:r w:rsidR="00D10829">
        <w:rPr>
          <w:rFonts w:ascii="Times New Roman" w:hAnsi="Times New Roman" w:cs="Times New Roman"/>
          <w:sz w:val="28"/>
          <w:szCs w:val="28"/>
        </w:rPr>
        <w:t xml:space="preserve">: участники смогут попробовать себя и в роли автора проекта и в роли эксперта. </w:t>
      </w:r>
    </w:p>
    <w:p w:rsidR="004F6E2C" w:rsidRPr="000E6ADF" w:rsidRDefault="004F6E2C" w:rsidP="004F6E2C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ADF">
        <w:rPr>
          <w:rFonts w:ascii="Times New Roman" w:hAnsi="Times New Roman" w:cs="Times New Roman"/>
          <w:sz w:val="28"/>
          <w:szCs w:val="28"/>
        </w:rPr>
        <w:t>Цель:</w:t>
      </w:r>
      <w:r w:rsidR="000E6ADF" w:rsidRPr="000E6AD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E6ADF" w:rsidRPr="000E6AD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Научиться </w:t>
      </w:r>
      <w:r w:rsidR="000E6ADF" w:rsidRPr="000E6ADF">
        <w:rPr>
          <w:rStyle w:val="extended-textfull"/>
          <w:rFonts w:ascii="Times New Roman" w:hAnsi="Times New Roman" w:cs="Times New Roman"/>
          <w:sz w:val="28"/>
          <w:szCs w:val="28"/>
        </w:rPr>
        <w:t xml:space="preserve">публично демонстрировать результаты проектной деятельности, излагать полученную информацию, </w:t>
      </w:r>
      <w:r w:rsidR="000E6ADF">
        <w:rPr>
          <w:rStyle w:val="extended-textfull"/>
          <w:rFonts w:ascii="Times New Roman" w:hAnsi="Times New Roman" w:cs="Times New Roman"/>
          <w:sz w:val="28"/>
          <w:szCs w:val="28"/>
        </w:rPr>
        <w:t>отстаивать</w:t>
      </w:r>
      <w:r w:rsidR="000E6ADF" w:rsidRPr="000E6ADF">
        <w:rPr>
          <w:rStyle w:val="extended-textfull"/>
          <w:rFonts w:ascii="Times New Roman" w:hAnsi="Times New Roman" w:cs="Times New Roman"/>
          <w:sz w:val="28"/>
          <w:szCs w:val="28"/>
        </w:rPr>
        <w:t xml:space="preserve"> свою точку зрения и отвечать на вопросы.</w:t>
      </w:r>
    </w:p>
    <w:p w:rsidR="00313E80" w:rsidRDefault="00313E80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8F2222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2.4. Оценочные материалы</w:t>
      </w:r>
    </w:p>
    <w:p w:rsidR="00313E80" w:rsidRPr="00642EF9" w:rsidRDefault="00313E80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</w:p>
    <w:p w:rsid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86755">
        <w:rPr>
          <w:color w:val="000000"/>
          <w:sz w:val="28"/>
          <w:szCs w:val="28"/>
          <w:shd w:val="clear" w:color="auto" w:fill="FFFFFF"/>
        </w:rPr>
        <w:t>Для оценки качества усвоения обучающимися учебного материала в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86755">
        <w:rPr>
          <w:color w:val="000000"/>
          <w:sz w:val="28"/>
          <w:szCs w:val="28"/>
          <w:shd w:val="clear" w:color="auto" w:fill="FFFFFF"/>
        </w:rPr>
        <w:t xml:space="preserve">конце курса проводится </w:t>
      </w:r>
      <w:r w:rsidR="00057869">
        <w:rPr>
          <w:sz w:val="28"/>
          <w:szCs w:val="28"/>
        </w:rPr>
        <w:t>презентация проектов.</w:t>
      </w:r>
    </w:p>
    <w:p w:rsidR="00313E80" w:rsidRPr="00E86755" w:rsidRDefault="00313E80" w:rsidP="008F2222">
      <w:pPr>
        <w:pStyle w:val="a4"/>
        <w:shd w:val="clear" w:color="auto" w:fill="FFFFFF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</w:p>
    <w:p w:rsidR="00D10829" w:rsidRDefault="00D10829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5" w:name="_Toc17055732"/>
    </w:p>
    <w:p w:rsidR="00D10829" w:rsidRDefault="00D10829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8F2222" w:rsidRPr="00642EF9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2.5. Список литературы и электронных ресурсов</w:t>
      </w:r>
      <w:bookmarkEnd w:id="15"/>
    </w:p>
    <w:p w:rsidR="008F2222" w:rsidRPr="00642EF9" w:rsidRDefault="008F2222" w:rsidP="008F222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обучающихся</w:t>
      </w:r>
    </w:p>
    <w:p w:rsidR="008F2222" w:rsidRDefault="008F2222" w:rsidP="008F2222">
      <w:pPr>
        <w:pStyle w:val="a6"/>
        <w:shd w:val="clear" w:color="auto" w:fill="FFFFFF"/>
        <w:spacing w:before="100" w:beforeAutospacing="1" w:after="0" w:line="360" w:lineRule="auto"/>
        <w:ind w:left="78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2222" w:rsidRPr="008F2222" w:rsidRDefault="008F2222" w:rsidP="008F2222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Игошин В.И.. Задачи и упражнения по математической логике и теория алгоритмов: учебное пособие для вузов - 4-е изд., стереотип. -М.: Академия, 2008.-302с.</w:t>
      </w:r>
    </w:p>
    <w:p w:rsidR="008F2222" w:rsidRPr="008F2222" w:rsidRDefault="008F2222" w:rsidP="008F2222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Е.М.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Терминологический энциклопедический словарь: Математика и всё, что с ней связано, на немецком, английском и русском языках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М.: Астрель: АСТ, 2009. - 479 с.</w:t>
      </w:r>
    </w:p>
    <w:p w:rsidR="008F2222" w:rsidRPr="008F2222" w:rsidRDefault="008F2222" w:rsidP="008F2222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Литвак Нелли, Райгородский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«Кому нужна математика», 2016.-210 с.</w:t>
      </w:r>
    </w:p>
    <w:p w:rsidR="008F2222" w:rsidRDefault="008F2222" w:rsidP="008F2222">
      <w:pPr>
        <w:pStyle w:val="a6"/>
        <w:numPr>
          <w:ilvl w:val="0"/>
          <w:numId w:val="20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Симушкин С.В.. Задачи по теории вероятностей. Учебное пособие. Казанский университет 2011. - 221 с.</w:t>
      </w:r>
    </w:p>
    <w:p w:rsidR="008F2222" w:rsidRDefault="008F2222" w:rsidP="008F2222">
      <w:pPr>
        <w:pStyle w:val="a6"/>
        <w:tabs>
          <w:tab w:val="left" w:pos="993"/>
        </w:tabs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F2222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p w:rsidR="00313E80" w:rsidRPr="008F2222" w:rsidRDefault="00313E80" w:rsidP="008F2222">
      <w:pPr>
        <w:pStyle w:val="a6"/>
        <w:tabs>
          <w:tab w:val="left" w:pos="993"/>
        </w:tabs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F2222" w:rsidRPr="008F2222" w:rsidRDefault="008F2222" w:rsidP="008F2222">
      <w:pPr>
        <w:pStyle w:val="a6"/>
        <w:numPr>
          <w:ilvl w:val="0"/>
          <w:numId w:val="2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Александров П.С.. Введение в теорию множеств и общую топологию, - М.: ФИЗМАТЛИТ, 2009. - 352 с.</w:t>
      </w:r>
    </w:p>
    <w:p w:rsidR="008F2222" w:rsidRPr="008F2222" w:rsidRDefault="008F2222" w:rsidP="008F2222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Ершов Ю.Л.. Математическая логика, </w:t>
      </w:r>
      <w:r w:rsidRPr="008F2222">
        <w:rPr>
          <w:rFonts w:eastAsia="Times New Roman"/>
          <w:bCs/>
          <w:color w:val="000000"/>
          <w:sz w:val="28"/>
          <w:szCs w:val="28"/>
          <w:lang w:eastAsia="ru-RU"/>
        </w:rPr>
        <w:t>2011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- </w:t>
      </w:r>
      <w:r w:rsidRPr="008F2222">
        <w:rPr>
          <w:rFonts w:eastAsia="Times New Roman"/>
          <w:bCs/>
          <w:color w:val="000000"/>
          <w:sz w:val="28"/>
          <w:szCs w:val="28"/>
          <w:lang w:eastAsia="ru-RU"/>
        </w:rPr>
        <w:t>894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c.</w:t>
      </w:r>
    </w:p>
    <w:p w:rsidR="008F2222" w:rsidRPr="008F2222" w:rsidRDefault="008F2222" w:rsidP="008F2222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Колмогоров А.Н.. Математика XIX века (том 1): математическая логика, алгебра, теория чисел, теория вероятностей, </w:t>
      </w:r>
      <w:r w:rsidRPr="008F2222">
        <w:rPr>
          <w:rFonts w:eastAsia="Times New Roman"/>
          <w:bCs/>
          <w:color w:val="000000"/>
          <w:sz w:val="28"/>
          <w:szCs w:val="28"/>
          <w:lang w:eastAsia="ru-RU"/>
        </w:rPr>
        <w:t>2015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- </w:t>
      </w:r>
      <w:r w:rsidRPr="008F2222">
        <w:rPr>
          <w:rFonts w:eastAsia="Times New Roman"/>
          <w:bCs/>
          <w:color w:val="000000"/>
          <w:sz w:val="28"/>
          <w:szCs w:val="28"/>
          <w:lang w:eastAsia="ru-RU"/>
        </w:rPr>
        <w:t>368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c.</w:t>
      </w:r>
    </w:p>
    <w:p w:rsidR="008F2222" w:rsidRPr="008F2222" w:rsidRDefault="008F2222" w:rsidP="008F222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Маренич А.С., Маренич Е.Е.. Использование Wolframe Alpha при решении математических задач: методические указания, – Москва: Издательство МГТУ им. Н.Э. Баумана, 2016. – 37 с.</w:t>
      </w:r>
    </w:p>
    <w:p w:rsidR="008F2222" w:rsidRDefault="008F2222" w:rsidP="008F22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E80" w:rsidRDefault="00313E80" w:rsidP="008F22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B0" w:rsidRDefault="003D59B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903961" w:rsidRPr="00313E80" w:rsidRDefault="00903961" w:rsidP="00313E80">
      <w:pPr>
        <w:shd w:val="clear" w:color="auto" w:fill="FFFFFF"/>
        <w:spacing w:after="0" w:line="360" w:lineRule="auto"/>
        <w:ind w:left="78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13E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Кейсы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Большой квадрат состоит из одного внутреннего квадрата (тёмного) и четырех равных белых прямоугольников. Периметр каждого прямоугольника равен 40 см. Найдите площадь большого квадрата.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0375" cy="2533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Используя определения операций, доказать, что для любых множеств A, B, C справедливо соотношение: A ∩ (B \ C) = (A ∩ B) \ (A ∩ C).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Разработать алгоритм вычисления суммы натуральных чисел от 1 до 100.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шахматном турнире участвовали 7 человек. Каждый с каждым сыграл по одной партии. Сколько всего партий они сыграли?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Сколько различных дробей можно составить из чисел 3, 5, 7, 11, 13, 17 так, чтобы в каждую дробь входили 2 различных числа? Сколько среди них будет правильных дробей?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Механические часы с двенадцатичасовым циферблатом в какой-то момент сломались и перестали ходить. Найдите вероятность того, что часовая стрелка застыла, достигнув отметки 6, но не дойдя до отметки 9 часов.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Основание равн</w:t>
      </w:r>
      <w:r w:rsid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обедренного треугольника на 8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меньше суммы боковых сторон. Найдите длину основания этого треуго</w:t>
      </w:r>
      <w:r w:rsid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льника, если его периметр 42.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Решить систему двух линейных уравнений с двумя неизвестными тремя способами (методом Крамера, матричным методом):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66800" cy="487680"/>
            <wp:effectExtent l="0" t="0" r="0" b="7620"/>
            <wp:docPr id="1" name="Рисунок 1" descr="http://www.webmath.ru/poleznoe/images/slau/formules_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bmath.ru/poleznoe/images/slau/formules_9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961" w:rsidRPr="008F2222" w:rsidRDefault="00903961" w:rsidP="008F2222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Можно ли соединить 6 точек так, чтобы из каждой выходило по 3 отрезка?</w:t>
      </w:r>
    </w:p>
    <w:p w:rsidR="0053620E" w:rsidRPr="008F2222" w:rsidRDefault="0053620E" w:rsidP="008F2222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53620E" w:rsidRPr="008F2222" w:rsidSect="0057188E"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1AA" w:rsidRDefault="006471AA" w:rsidP="00A42F38">
      <w:pPr>
        <w:spacing w:after="0" w:line="240" w:lineRule="auto"/>
      </w:pPr>
      <w:r>
        <w:separator/>
      </w:r>
    </w:p>
  </w:endnote>
  <w:endnote w:type="continuationSeparator" w:id="1">
    <w:p w:rsidR="006471AA" w:rsidRDefault="006471AA" w:rsidP="00A4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Circe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1AA" w:rsidRDefault="006471AA" w:rsidP="00A42F38">
      <w:pPr>
        <w:spacing w:after="0" w:line="240" w:lineRule="auto"/>
      </w:pPr>
      <w:r>
        <w:separator/>
      </w:r>
    </w:p>
  </w:footnote>
  <w:footnote w:type="continuationSeparator" w:id="1">
    <w:p w:rsidR="006471AA" w:rsidRDefault="006471AA" w:rsidP="00A4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4235"/>
      <w:docPartObj>
        <w:docPartGallery w:val="Page Numbers (Top of Page)"/>
        <w:docPartUnique/>
      </w:docPartObj>
    </w:sdtPr>
    <w:sdtContent>
      <w:p w:rsidR="00C01AED" w:rsidRDefault="00C01AED">
        <w:pPr>
          <w:pStyle w:val="aa"/>
          <w:jc w:val="center"/>
        </w:pPr>
        <w:fldSimple w:instr=" PAGE   \* MERGEFORMAT ">
          <w:r w:rsidR="00D10829">
            <w:rPr>
              <w:noProof/>
            </w:rPr>
            <w:t>16</w:t>
          </w:r>
        </w:fldSimple>
      </w:p>
    </w:sdtContent>
  </w:sdt>
  <w:p w:rsidR="00C01AED" w:rsidRDefault="00C01AE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71B"/>
    <w:multiLevelType w:val="hybridMultilevel"/>
    <w:tmpl w:val="F4F2890E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744F8"/>
    <w:multiLevelType w:val="multilevel"/>
    <w:tmpl w:val="3AC2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00A69"/>
    <w:multiLevelType w:val="multilevel"/>
    <w:tmpl w:val="0DA2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D5525"/>
    <w:multiLevelType w:val="hybridMultilevel"/>
    <w:tmpl w:val="438E0AAC"/>
    <w:lvl w:ilvl="0" w:tplc="36E426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DE37CD"/>
    <w:multiLevelType w:val="hybridMultilevel"/>
    <w:tmpl w:val="FCB668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513024D"/>
    <w:multiLevelType w:val="hybridMultilevel"/>
    <w:tmpl w:val="B55C3F6E"/>
    <w:lvl w:ilvl="0" w:tplc="F034B9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F1E50A2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4E67BC"/>
    <w:multiLevelType w:val="hybridMultilevel"/>
    <w:tmpl w:val="CE9CAEC2"/>
    <w:lvl w:ilvl="0" w:tplc="F034B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A6614"/>
    <w:multiLevelType w:val="multilevel"/>
    <w:tmpl w:val="A134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185CC1"/>
    <w:multiLevelType w:val="hybridMultilevel"/>
    <w:tmpl w:val="348E96EA"/>
    <w:lvl w:ilvl="0" w:tplc="B904504C">
      <w:start w:val="1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4961790"/>
    <w:multiLevelType w:val="hybridMultilevel"/>
    <w:tmpl w:val="549C5F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7A752C3"/>
    <w:multiLevelType w:val="multilevel"/>
    <w:tmpl w:val="8404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6E5C89"/>
    <w:multiLevelType w:val="hybridMultilevel"/>
    <w:tmpl w:val="F71ECDBC"/>
    <w:lvl w:ilvl="0" w:tplc="B9045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1216F"/>
    <w:multiLevelType w:val="multilevel"/>
    <w:tmpl w:val="D454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F23102"/>
    <w:multiLevelType w:val="hybridMultilevel"/>
    <w:tmpl w:val="8EEC65D0"/>
    <w:lvl w:ilvl="0" w:tplc="FA7628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8C6F0D"/>
    <w:multiLevelType w:val="hybridMultilevel"/>
    <w:tmpl w:val="17881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C19BE"/>
    <w:multiLevelType w:val="multilevel"/>
    <w:tmpl w:val="8BAC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731305"/>
    <w:multiLevelType w:val="multilevel"/>
    <w:tmpl w:val="C92E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F8501E"/>
    <w:multiLevelType w:val="hybridMultilevel"/>
    <w:tmpl w:val="8B0CE5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04209F6"/>
    <w:multiLevelType w:val="hybridMultilevel"/>
    <w:tmpl w:val="8FFC6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2123D"/>
    <w:multiLevelType w:val="hybridMultilevel"/>
    <w:tmpl w:val="AF88A230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E4E42A4"/>
    <w:multiLevelType w:val="multilevel"/>
    <w:tmpl w:val="B75CC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17"/>
  </w:num>
  <w:num w:numId="4">
    <w:abstractNumId w:val="2"/>
  </w:num>
  <w:num w:numId="5">
    <w:abstractNumId w:val="1"/>
  </w:num>
  <w:num w:numId="6">
    <w:abstractNumId w:val="11"/>
  </w:num>
  <w:num w:numId="7">
    <w:abstractNumId w:val="8"/>
  </w:num>
  <w:num w:numId="8">
    <w:abstractNumId w:val="4"/>
  </w:num>
  <w:num w:numId="9">
    <w:abstractNumId w:val="13"/>
  </w:num>
  <w:num w:numId="10">
    <w:abstractNumId w:val="10"/>
  </w:num>
  <w:num w:numId="11">
    <w:abstractNumId w:val="16"/>
  </w:num>
  <w:num w:numId="12">
    <w:abstractNumId w:val="23"/>
  </w:num>
  <w:num w:numId="13">
    <w:abstractNumId w:val="19"/>
  </w:num>
  <w:num w:numId="14">
    <w:abstractNumId w:val="22"/>
  </w:num>
  <w:num w:numId="15">
    <w:abstractNumId w:val="0"/>
  </w:num>
  <w:num w:numId="16">
    <w:abstractNumId w:val="3"/>
  </w:num>
  <w:num w:numId="17">
    <w:abstractNumId w:val="21"/>
  </w:num>
  <w:num w:numId="18">
    <w:abstractNumId w:val="14"/>
  </w:num>
  <w:num w:numId="19">
    <w:abstractNumId w:val="15"/>
  </w:num>
  <w:num w:numId="20">
    <w:abstractNumId w:val="18"/>
  </w:num>
  <w:num w:numId="21">
    <w:abstractNumId w:val="9"/>
  </w:num>
  <w:num w:numId="22">
    <w:abstractNumId w:val="20"/>
  </w:num>
  <w:num w:numId="23">
    <w:abstractNumId w:val="5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6E"/>
    <w:rsid w:val="00027A46"/>
    <w:rsid w:val="00057869"/>
    <w:rsid w:val="000703E2"/>
    <w:rsid w:val="000B6F48"/>
    <w:rsid w:val="000C6B1E"/>
    <w:rsid w:val="000E6ADF"/>
    <w:rsid w:val="000E6EE0"/>
    <w:rsid w:val="000F085A"/>
    <w:rsid w:val="00155687"/>
    <w:rsid w:val="001E786F"/>
    <w:rsid w:val="00246DBE"/>
    <w:rsid w:val="002540D3"/>
    <w:rsid w:val="00282353"/>
    <w:rsid w:val="003133A5"/>
    <w:rsid w:val="00313E80"/>
    <w:rsid w:val="00342A03"/>
    <w:rsid w:val="00343771"/>
    <w:rsid w:val="00362654"/>
    <w:rsid w:val="003A34E2"/>
    <w:rsid w:val="003C7875"/>
    <w:rsid w:val="003D59B0"/>
    <w:rsid w:val="003E449A"/>
    <w:rsid w:val="004003C8"/>
    <w:rsid w:val="00404FEC"/>
    <w:rsid w:val="004405BD"/>
    <w:rsid w:val="00454FD0"/>
    <w:rsid w:val="00470ACF"/>
    <w:rsid w:val="0047622E"/>
    <w:rsid w:val="00496BBB"/>
    <w:rsid w:val="004E482F"/>
    <w:rsid w:val="004F6E2C"/>
    <w:rsid w:val="004F73BB"/>
    <w:rsid w:val="0050355B"/>
    <w:rsid w:val="005038F0"/>
    <w:rsid w:val="005246C3"/>
    <w:rsid w:val="0053620E"/>
    <w:rsid w:val="0056217D"/>
    <w:rsid w:val="0057188E"/>
    <w:rsid w:val="005A6EB4"/>
    <w:rsid w:val="0060033D"/>
    <w:rsid w:val="006471AA"/>
    <w:rsid w:val="00652FD8"/>
    <w:rsid w:val="00666D84"/>
    <w:rsid w:val="00685E4D"/>
    <w:rsid w:val="006A655C"/>
    <w:rsid w:val="006D7ADD"/>
    <w:rsid w:val="00714D92"/>
    <w:rsid w:val="00731633"/>
    <w:rsid w:val="007E2DA2"/>
    <w:rsid w:val="007F1BF7"/>
    <w:rsid w:val="00870BBE"/>
    <w:rsid w:val="00887059"/>
    <w:rsid w:val="008A2A9C"/>
    <w:rsid w:val="008B1214"/>
    <w:rsid w:val="008F2222"/>
    <w:rsid w:val="00903961"/>
    <w:rsid w:val="00925DE0"/>
    <w:rsid w:val="00926E90"/>
    <w:rsid w:val="00950C92"/>
    <w:rsid w:val="00976BF5"/>
    <w:rsid w:val="009D663A"/>
    <w:rsid w:val="009E44DA"/>
    <w:rsid w:val="00A02780"/>
    <w:rsid w:val="00A22E45"/>
    <w:rsid w:val="00A2623A"/>
    <w:rsid w:val="00A42F38"/>
    <w:rsid w:val="00A4461A"/>
    <w:rsid w:val="00A7084C"/>
    <w:rsid w:val="00A708CD"/>
    <w:rsid w:val="00A75C5D"/>
    <w:rsid w:val="00A96E24"/>
    <w:rsid w:val="00AD001E"/>
    <w:rsid w:val="00AE6B73"/>
    <w:rsid w:val="00B22C5E"/>
    <w:rsid w:val="00B31328"/>
    <w:rsid w:val="00BA462E"/>
    <w:rsid w:val="00BE14A2"/>
    <w:rsid w:val="00BE328C"/>
    <w:rsid w:val="00C01AED"/>
    <w:rsid w:val="00C0406E"/>
    <w:rsid w:val="00C1233B"/>
    <w:rsid w:val="00C80215"/>
    <w:rsid w:val="00C80663"/>
    <w:rsid w:val="00C8347D"/>
    <w:rsid w:val="00C85BCE"/>
    <w:rsid w:val="00D10829"/>
    <w:rsid w:val="00D200DF"/>
    <w:rsid w:val="00D721C3"/>
    <w:rsid w:val="00D91E90"/>
    <w:rsid w:val="00D96837"/>
    <w:rsid w:val="00DA2BCA"/>
    <w:rsid w:val="00DE2180"/>
    <w:rsid w:val="00E20072"/>
    <w:rsid w:val="00E57D48"/>
    <w:rsid w:val="00E60CA9"/>
    <w:rsid w:val="00EA3951"/>
    <w:rsid w:val="00EB0266"/>
    <w:rsid w:val="00EB33E9"/>
    <w:rsid w:val="00EB613D"/>
    <w:rsid w:val="00EF3C9A"/>
    <w:rsid w:val="00F226FC"/>
    <w:rsid w:val="00F321BA"/>
    <w:rsid w:val="00F33CA8"/>
    <w:rsid w:val="00F72BAD"/>
    <w:rsid w:val="00F9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2E"/>
  </w:style>
  <w:style w:type="paragraph" w:styleId="2">
    <w:name w:val="heading 2"/>
    <w:basedOn w:val="a"/>
    <w:link w:val="20"/>
    <w:uiPriority w:val="9"/>
    <w:qFormat/>
    <w:rsid w:val="003A3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961"/>
    <w:rPr>
      <w:b/>
      <w:bCs/>
    </w:rPr>
  </w:style>
  <w:style w:type="paragraph" w:styleId="a4">
    <w:name w:val="Normal (Web)"/>
    <w:basedOn w:val="a"/>
    <w:uiPriority w:val="99"/>
    <w:unhideWhenUsed/>
    <w:rsid w:val="009039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03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9683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60CA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A34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1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4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2F38"/>
  </w:style>
  <w:style w:type="paragraph" w:styleId="ac">
    <w:name w:val="footer"/>
    <w:basedOn w:val="a"/>
    <w:link w:val="ad"/>
    <w:uiPriority w:val="99"/>
    <w:semiHidden/>
    <w:unhideWhenUsed/>
    <w:rsid w:val="00A4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42F38"/>
  </w:style>
  <w:style w:type="paragraph" w:customStyle="1" w:styleId="Default">
    <w:name w:val="Default"/>
    <w:rsid w:val="000703E2"/>
    <w:pPr>
      <w:autoSpaceDE w:val="0"/>
      <w:autoSpaceDN w:val="0"/>
      <w:adjustRightInd w:val="0"/>
      <w:spacing w:after="0" w:line="240" w:lineRule="auto"/>
    </w:pPr>
    <w:rPr>
      <w:rFonts w:ascii="Circe" w:hAnsi="Circe" w:cs="Circe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0E6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4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34005-08C2-489F-8AED-E9B7A98D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MironovaMG</cp:lastModifiedBy>
  <cp:revision>4</cp:revision>
  <dcterms:created xsi:type="dcterms:W3CDTF">2019-12-05T18:25:00Z</dcterms:created>
  <dcterms:modified xsi:type="dcterms:W3CDTF">2019-12-06T06:06:00Z</dcterms:modified>
</cp:coreProperties>
</file>